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2D" w:rsidRDefault="00040047" w:rsidP="00292FC2">
      <w:pPr>
        <w:jc w:val="center"/>
        <w:rPr>
          <w:color w:val="4472C4" w:themeColor="accent5"/>
          <w:sz w:val="36"/>
          <w:szCs w:val="36"/>
          <w14:shadow w14:blurRad="63500" w14:dist="50800" w14:dir="13500000" w14:sx="0" w14:sy="0" w14:kx="0" w14:ky="0" w14:algn="none">
            <w14:srgbClr w14:val="000000">
              <w14:alpha w14:val="50000"/>
            </w14:srgbClr>
          </w14:shadow>
        </w:rPr>
      </w:pPr>
      <w:r>
        <w:rPr>
          <w:noProof/>
          <w:color w:val="4472C4" w:themeColor="accent5"/>
          <w:sz w:val="36"/>
          <w:szCs w:val="36"/>
        </w:rPr>
        <w:drawing>
          <wp:inline distT="0" distB="0" distL="0" distR="0">
            <wp:extent cx="21717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N Logo 4-12-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628775"/>
                    </a:xfrm>
                    <a:prstGeom prst="rect">
                      <a:avLst/>
                    </a:prstGeom>
                  </pic:spPr>
                </pic:pic>
              </a:graphicData>
            </a:graphic>
          </wp:inline>
        </w:drawing>
      </w:r>
    </w:p>
    <w:p w:rsidR="009B7712" w:rsidRPr="00292FC2" w:rsidRDefault="001B1229" w:rsidP="00E5432D">
      <w:pPr>
        <w:jc w:val="center"/>
        <w:rPr>
          <w:b/>
          <w:color w:val="4472C4" w:themeColor="accent5"/>
          <w:sz w:val="36"/>
          <w:szCs w:val="36"/>
          <w:u w:val="single"/>
          <w14:shadow w14:blurRad="63500" w14:dist="50800" w14:dir="13500000" w14:sx="0" w14:sy="0" w14:kx="0" w14:ky="0" w14:algn="none">
            <w14:srgbClr w14:val="000000">
              <w14:alpha w14:val="50000"/>
            </w14:srgbClr>
          </w14:shadow>
        </w:rPr>
      </w:pPr>
      <w:r w:rsidRPr="00292FC2">
        <w:rPr>
          <w:b/>
          <w:color w:val="4472C4" w:themeColor="accent5"/>
          <w:sz w:val="36"/>
          <w:szCs w:val="36"/>
          <w:u w:val="single"/>
          <w14:shadow w14:blurRad="63500" w14:dist="50800" w14:dir="13500000" w14:sx="0" w14:sy="0" w14:kx="0" w14:ky="0" w14:algn="none">
            <w14:srgbClr w14:val="000000">
              <w14:alpha w14:val="50000"/>
            </w14:srgbClr>
          </w14:shadow>
        </w:rPr>
        <w:t xml:space="preserve">SOUTHERN BBQ NETWORK </w:t>
      </w:r>
      <w:r w:rsidR="00FD12A7">
        <w:rPr>
          <w:b/>
          <w:color w:val="4472C4" w:themeColor="accent5"/>
          <w:sz w:val="36"/>
          <w:szCs w:val="36"/>
          <w:u w:val="single"/>
          <w14:shadow w14:blurRad="63500" w14:dist="50800" w14:dir="13500000" w14:sx="0" w14:sy="0" w14:kx="0" w14:ky="0" w14:algn="none">
            <w14:srgbClr w14:val="000000">
              <w14:alpha w14:val="50000"/>
            </w14:srgbClr>
          </w14:shadow>
        </w:rPr>
        <w:t>EVENT</w:t>
      </w:r>
      <w:r w:rsidRPr="00292FC2">
        <w:rPr>
          <w:b/>
          <w:color w:val="4472C4" w:themeColor="accent5"/>
          <w:sz w:val="36"/>
          <w:szCs w:val="36"/>
          <w:u w:val="single"/>
          <w14:shadow w14:blurRad="63500" w14:dist="50800" w14:dir="13500000" w14:sx="0" w14:sy="0" w14:kx="0" w14:ky="0" w14:algn="none">
            <w14:srgbClr w14:val="000000">
              <w14:alpha w14:val="50000"/>
            </w14:srgbClr>
          </w14:shadow>
        </w:rPr>
        <w:t xml:space="preserve"> RULES</w:t>
      </w:r>
    </w:p>
    <w:p w:rsidR="001B1229" w:rsidRPr="001B1229" w:rsidRDefault="001B1229" w:rsidP="001B1229">
      <w:pPr>
        <w:pStyle w:val="ListParagraph"/>
        <w:numPr>
          <w:ilvl w:val="0"/>
          <w:numId w:val="1"/>
        </w:numPr>
        <w:rPr>
          <w:b/>
          <w:color w:val="4472C4" w:themeColor="accent5"/>
          <w:szCs w:val="28"/>
          <w14:shadow w14:blurRad="63500" w14:dist="50800" w14:dir="13500000" w14:sx="0" w14:sy="0" w14:kx="0" w14:ky="0" w14:algn="none">
            <w14:srgbClr w14:val="000000">
              <w14:alpha w14:val="50000"/>
            </w14:srgbClr>
          </w14:shadow>
        </w:rPr>
      </w:pPr>
      <w:r>
        <w:rPr>
          <w:b/>
          <w:color w:val="4472C4" w:themeColor="accent5"/>
          <w:szCs w:val="28"/>
          <w14:shadow w14:blurRad="63500" w14:dist="50800" w14:dir="13500000" w14:sx="0" w14:sy="0" w14:kx="0" w14:ky="0" w14:algn="none">
            <w14:srgbClr w14:val="000000">
              <w14:alpha w14:val="50000"/>
            </w14:srgbClr>
          </w14:shadow>
        </w:rPr>
        <w:t>CO</w:t>
      </w:r>
      <w:r w:rsidR="00E5432D">
        <w:rPr>
          <w:b/>
          <w:color w:val="4472C4" w:themeColor="accent5"/>
          <w:szCs w:val="28"/>
          <w14:shadow w14:blurRad="63500" w14:dist="50800" w14:dir="13500000" w14:sx="0" w14:sy="0" w14:kx="0" w14:ky="0" w14:algn="none">
            <w14:srgbClr w14:val="000000">
              <w14:alpha w14:val="50000"/>
            </w14:srgbClr>
          </w14:shadow>
        </w:rPr>
        <w:t>OK TEAM(S)</w:t>
      </w:r>
      <w:r>
        <w:rPr>
          <w:b/>
          <w:color w:val="4472C4" w:themeColor="accent5"/>
          <w:szCs w:val="28"/>
          <w14:shadow w14:blurRad="63500" w14:dist="50800" w14:dir="13500000" w14:sx="0" w14:sy="0" w14:kx="0" w14:ky="0" w14:algn="none">
            <w14:srgbClr w14:val="000000">
              <w14:alpha w14:val="50000"/>
            </w14:srgbClr>
          </w14:shadow>
        </w:rPr>
        <w:t xml:space="preserve"> </w:t>
      </w:r>
    </w:p>
    <w:p w:rsidR="001B1229" w:rsidRDefault="001B1229" w:rsidP="001B1229">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w:t>
      </w:r>
      <w:r w:rsidRPr="001B1229">
        <w:rPr>
          <w:color w:val="000000" w:themeColor="text1"/>
          <w:szCs w:val="28"/>
          <w14:shadow w14:blurRad="63500" w14:dist="50800" w14:dir="13500000" w14:sx="0" w14:sy="0" w14:kx="0" w14:ky="0" w14:algn="none">
            <w14:srgbClr w14:val="000000">
              <w14:alpha w14:val="50000"/>
            </w14:srgbClr>
          </w14:shadow>
        </w:rPr>
        <w:t>A co</w:t>
      </w:r>
      <w:r w:rsidR="00E5432D">
        <w:rPr>
          <w:color w:val="000000" w:themeColor="text1"/>
          <w:szCs w:val="28"/>
          <w14:shadow w14:blurRad="63500" w14:dist="50800" w14:dir="13500000" w14:sx="0" w14:sy="0" w14:kx="0" w14:ky="0" w14:algn="none">
            <w14:srgbClr w14:val="000000">
              <w14:alpha w14:val="50000"/>
            </w14:srgbClr>
          </w14:shadow>
        </w:rPr>
        <w:t>ok team</w:t>
      </w:r>
      <w:r w:rsidRPr="001B1229">
        <w:rPr>
          <w:color w:val="000000" w:themeColor="text1"/>
          <w:szCs w:val="28"/>
          <w14:shadow w14:blurRad="63500" w14:dist="50800" w14:dir="13500000" w14:sx="0" w14:sy="0" w14:kx="0" w14:ky="0" w14:algn="none">
            <w14:srgbClr w14:val="000000">
              <w14:alpha w14:val="50000"/>
            </w14:srgbClr>
          </w14:shadow>
        </w:rPr>
        <w:t xml:space="preserve"> is any individual, group, restaurant, etc. hereinafter referred to as a team that prepares and cooks an entry or entries for the purpose of being judged according to SBN rules at an SBN sanctioned </w:t>
      </w:r>
      <w:r w:rsidR="00FD12A7">
        <w:rPr>
          <w:color w:val="000000" w:themeColor="text1"/>
          <w:szCs w:val="28"/>
          <w14:shadow w14:blurRad="63500" w14:dist="50800" w14:dir="13500000" w14:sx="0" w14:sy="0" w14:kx="0" w14:ky="0" w14:algn="none">
            <w14:srgbClr w14:val="000000">
              <w14:alpha w14:val="50000"/>
            </w14:srgbClr>
          </w14:shadow>
        </w:rPr>
        <w:t>event</w:t>
      </w:r>
      <w:r w:rsidRPr="001B1229">
        <w:rPr>
          <w:color w:val="000000" w:themeColor="text1"/>
          <w:szCs w:val="28"/>
          <w14:shadow w14:blurRad="63500" w14:dist="50800" w14:dir="13500000" w14:sx="0" w14:sy="0" w14:kx="0" w14:ky="0" w14:algn="none">
            <w14:srgbClr w14:val="000000">
              <w14:alpha w14:val="50000"/>
            </w14:srgbClr>
          </w14:shadow>
        </w:rPr>
        <w:t>.</w:t>
      </w:r>
    </w:p>
    <w:p w:rsidR="009A0B37" w:rsidRDefault="001B1229" w:rsidP="009414CE">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Each team is comprised of a head cook and as many assistants as required. The </w:t>
      </w:r>
      <w:r w:rsidR="00B35A23">
        <w:rPr>
          <w:color w:val="000000" w:themeColor="text1"/>
          <w:szCs w:val="28"/>
          <w14:shadow w14:blurRad="63500" w14:dist="50800" w14:dir="13500000" w14:sx="0" w14:sy="0" w14:kx="0" w14:ky="0" w14:algn="none">
            <w14:srgbClr w14:val="000000">
              <w14:alpha w14:val="50000"/>
            </w14:srgbClr>
          </w14:shadow>
        </w:rPr>
        <w:t>event</w:t>
      </w:r>
      <w:r>
        <w:rPr>
          <w:color w:val="000000" w:themeColor="text1"/>
          <w:szCs w:val="28"/>
          <w14:shadow w14:blurRad="63500" w14:dist="50800" w14:dir="13500000" w14:sx="0" w14:sy="0" w14:kx="0" w14:ky="0" w14:algn="none">
            <w14:srgbClr w14:val="000000">
              <w14:alpha w14:val="50000"/>
            </w14:srgbClr>
          </w14:shadow>
        </w:rPr>
        <w:t xml:space="preserve"> org</w:t>
      </w:r>
      <w:r w:rsidR="00FD12A7">
        <w:rPr>
          <w:color w:val="000000" w:themeColor="text1"/>
          <w:szCs w:val="28"/>
          <w14:shadow w14:blurRad="63500" w14:dist="50800" w14:dir="13500000" w14:sx="0" w14:sy="0" w14:kx="0" w14:ky="0" w14:algn="none">
            <w14:srgbClr w14:val="000000">
              <w14:alpha w14:val="50000"/>
            </w14:srgbClr>
          </w14:shadow>
        </w:rPr>
        <w:t>anizer, of an SBN sanctioned event</w:t>
      </w:r>
      <w:r>
        <w:rPr>
          <w:color w:val="000000" w:themeColor="text1"/>
          <w:szCs w:val="28"/>
          <w14:shadow w14:blurRad="63500" w14:dist="50800" w14:dir="13500000" w14:sx="0" w14:sy="0" w14:kx="0" w14:ky="0" w14:algn="none">
            <w14:srgbClr w14:val="000000">
              <w14:alpha w14:val="50000"/>
            </w14:srgbClr>
          </w14:shadow>
        </w:rPr>
        <w:t xml:space="preserve">, may </w:t>
      </w:r>
      <w:r w:rsidRPr="00292FC2">
        <w:rPr>
          <w:color w:val="000000" w:themeColor="text1"/>
          <w:szCs w:val="28"/>
          <w:u w:val="single"/>
          <w14:shadow w14:blurRad="63500" w14:dist="50800" w14:dir="13500000" w14:sx="0" w14:sy="0" w14:kx="0" w14:ky="0" w14:algn="none">
            <w14:srgbClr w14:val="000000">
              <w14:alpha w14:val="50000"/>
            </w14:srgbClr>
          </w14:shadow>
        </w:rPr>
        <w:t>NOT</w:t>
      </w:r>
      <w:r>
        <w:rPr>
          <w:color w:val="000000" w:themeColor="text1"/>
          <w:szCs w:val="28"/>
          <w14:shadow w14:blurRad="63500" w14:dist="50800" w14:dir="13500000" w14:sx="0" w14:sy="0" w14:kx="0" w14:ky="0" w14:algn="none">
            <w14:srgbClr w14:val="000000">
              <w14:alpha w14:val="50000"/>
            </w14:srgbClr>
          </w14:shadow>
        </w:rPr>
        <w:t xml:space="preserve"> cook in any</w:t>
      </w:r>
      <w:r w:rsidR="009414CE">
        <w:rPr>
          <w:color w:val="000000" w:themeColor="text1"/>
          <w:szCs w:val="28"/>
          <w14:shadow w14:blurRad="63500" w14:dist="50800" w14:dir="13500000" w14:sx="0" w14:sy="0" w14:kx="0" w14:ky="0" w14:algn="none">
            <w14:srgbClr w14:val="000000">
              <w14:alpha w14:val="50000"/>
            </w14:srgbClr>
          </w14:shadow>
        </w:rPr>
        <w:t xml:space="preserve"> category in that </w:t>
      </w:r>
      <w:r w:rsidR="00B35A23">
        <w:rPr>
          <w:color w:val="000000" w:themeColor="text1"/>
          <w:szCs w:val="28"/>
          <w14:shadow w14:blurRad="63500" w14:dist="50800" w14:dir="13500000" w14:sx="0" w14:sy="0" w14:kx="0" w14:ky="0" w14:algn="none">
            <w14:srgbClr w14:val="000000">
              <w14:alpha w14:val="50000"/>
            </w14:srgbClr>
          </w14:shadow>
        </w:rPr>
        <w:t>event</w:t>
      </w:r>
      <w:r w:rsidR="009414CE">
        <w:rPr>
          <w:color w:val="000000" w:themeColor="text1"/>
          <w:szCs w:val="28"/>
          <w14:shadow w14:blurRad="63500" w14:dist="50800" w14:dir="13500000" w14:sx="0" w14:sy="0" w14:kx="0" w14:ky="0" w14:algn="none">
            <w14:srgbClr w14:val="000000">
              <w14:alpha w14:val="50000"/>
            </w14:srgbClr>
          </w14:shadow>
        </w:rPr>
        <w:t>.</w:t>
      </w:r>
      <w:r>
        <w:rPr>
          <w:color w:val="000000" w:themeColor="text1"/>
          <w:szCs w:val="28"/>
          <w14:shadow w14:blurRad="63500" w14:dist="50800" w14:dir="13500000" w14:sx="0" w14:sy="0" w14:kx="0" w14:ky="0" w14:algn="none">
            <w14:srgbClr w14:val="000000">
              <w14:alpha w14:val="50000"/>
            </w14:srgbClr>
          </w14:shadow>
        </w:rPr>
        <w:t xml:space="preserve"> </w:t>
      </w:r>
    </w:p>
    <w:p w:rsidR="009414CE" w:rsidRDefault="001B1229" w:rsidP="009414CE">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w:t>
      </w:r>
      <w:r w:rsidR="009414CE">
        <w:rPr>
          <w:color w:val="000000" w:themeColor="text1"/>
          <w:szCs w:val="28"/>
          <w14:shadow w14:blurRad="63500" w14:dist="50800" w14:dir="13500000" w14:sx="0" w14:sy="0" w14:kx="0" w14:ky="0" w14:algn="none">
            <w14:srgbClr w14:val="000000">
              <w14:alpha w14:val="50000"/>
            </w14:srgbClr>
          </w14:shadow>
        </w:rPr>
        <w:t xml:space="preserve"> </w:t>
      </w:r>
      <w:r w:rsidR="009A0B37">
        <w:rPr>
          <w:color w:val="000000" w:themeColor="text1"/>
          <w:szCs w:val="28"/>
          <w14:shadow w14:blurRad="63500" w14:dist="50800" w14:dir="13500000" w14:sx="0" w14:sy="0" w14:kx="0" w14:ky="0" w14:algn="none">
            <w14:srgbClr w14:val="000000">
              <w14:alpha w14:val="50000"/>
            </w14:srgbClr>
          </w14:shadow>
        </w:rPr>
        <w:t>Each team</w:t>
      </w:r>
      <w:r w:rsidR="009414CE">
        <w:rPr>
          <w:color w:val="000000" w:themeColor="text1"/>
          <w:szCs w:val="28"/>
          <w14:shadow w14:blurRad="63500" w14:dist="50800" w14:dir="13500000" w14:sx="0" w14:sy="0" w14:kx="0" w14:ky="0" w14:algn="none">
            <w14:srgbClr w14:val="000000">
              <w14:alpha w14:val="50000"/>
            </w14:srgbClr>
          </w14:shadow>
        </w:rPr>
        <w:t xml:space="preserve"> should have at least one representative present at the cooks’ meeting held the evening prior to the </w:t>
      </w:r>
      <w:r w:rsidR="00FD12A7">
        <w:rPr>
          <w:color w:val="000000" w:themeColor="text1"/>
          <w:szCs w:val="28"/>
          <w14:shadow w14:blurRad="63500" w14:dist="50800" w14:dir="13500000" w14:sx="0" w14:sy="0" w14:kx="0" w14:ky="0" w14:algn="none">
            <w14:srgbClr w14:val="000000">
              <w14:alpha w14:val="50000"/>
            </w14:srgbClr>
          </w14:shadow>
        </w:rPr>
        <w:t>event</w:t>
      </w:r>
      <w:r w:rsidR="009414CE">
        <w:rPr>
          <w:color w:val="000000" w:themeColor="text1"/>
          <w:szCs w:val="28"/>
          <w14:shadow w14:blurRad="63500" w14:dist="50800" w14:dir="13500000" w14:sx="0" w14:sy="0" w14:kx="0" w14:ky="0" w14:algn="none">
            <w14:srgbClr w14:val="000000">
              <w14:alpha w14:val="50000"/>
            </w14:srgbClr>
          </w14:shadow>
        </w:rPr>
        <w:t>. Cook teams, absent from the meeting, accept the responsibility for understanding these rules and any changes to them that may have been incurred.</w:t>
      </w:r>
    </w:p>
    <w:p w:rsidR="007C5194" w:rsidRDefault="007C5194" w:rsidP="009414CE">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Teams, including members and guests, are expected and required to exhibit proper and courteous behavior at all times. Teams are expected to comply with “quite time” stipulations as set by the event organizer. Teams will be advised of local laws and will adhere to these laws. Failure to abide by these rules of behavior may result in expulsion from the event and may be barred from competing in SBN sanctioned events.</w:t>
      </w:r>
    </w:p>
    <w:p w:rsidR="00D035EF" w:rsidRPr="00E3597F" w:rsidRDefault="00D035EF" w:rsidP="009414CE">
      <w:pPr>
        <w:ind w:left="720"/>
        <w:rPr>
          <w:szCs w:val="28"/>
          <w14:shadow w14:blurRad="63500" w14:dist="50800" w14:dir="13500000" w14:sx="0" w14:sy="0" w14:kx="0" w14:ky="0" w14:algn="none">
            <w14:srgbClr w14:val="000000">
              <w14:alpha w14:val="50000"/>
            </w14:srgbClr>
          </w14:shadow>
        </w:rPr>
      </w:pPr>
      <w:r w:rsidRPr="00E3597F">
        <w:rPr>
          <w:szCs w:val="28"/>
          <w14:shadow w14:blurRad="63500" w14:dist="50800" w14:dir="13500000" w14:sx="0" w14:sy="0" w14:kx="0" w14:ky="0" w14:algn="none">
            <w14:srgbClr w14:val="000000">
              <w14:alpha w14:val="50000"/>
            </w14:srgbClr>
          </w14:shadow>
        </w:rPr>
        <w:t>● No cook team member of an SBN sanctioned event may enter the judging or scoring area during the event.</w:t>
      </w:r>
    </w:p>
    <w:p w:rsidR="006E52FB" w:rsidRDefault="00F3368F" w:rsidP="006E52FB">
      <w:pPr>
        <w:rPr>
          <w:color w:val="000000" w:themeColor="text1"/>
          <w:szCs w:val="28"/>
          <w14:shadow w14:blurRad="63500" w14:dist="50800" w14:dir="13500000" w14:sx="0" w14:sy="0" w14:kx="0" w14:ky="0" w14:algn="none">
            <w14:srgbClr w14:val="000000">
              <w14:alpha w14:val="50000"/>
            </w14:srgbClr>
          </w14:shadow>
        </w:rPr>
      </w:pPr>
      <w:r>
        <w:rPr>
          <w:b/>
          <w:color w:val="2F5496" w:themeColor="accent5" w:themeShade="BF"/>
          <w:szCs w:val="28"/>
          <w14:shadow w14:blurRad="63500" w14:dist="50800" w14:dir="13500000" w14:sx="0" w14:sy="0" w14:kx="0" w14:ky="0" w14:algn="none">
            <w14:srgbClr w14:val="000000">
              <w14:alpha w14:val="50000"/>
            </w14:srgbClr>
          </w14:shadow>
        </w:rPr>
        <w:t>2</w:t>
      </w:r>
      <w:r w:rsidR="006E52FB" w:rsidRPr="009414CE">
        <w:rPr>
          <w:b/>
          <w:color w:val="2F5496" w:themeColor="accent5" w:themeShade="BF"/>
          <w:szCs w:val="28"/>
          <w14:shadow w14:blurRad="63500" w14:dist="50800" w14:dir="13500000" w14:sx="0" w14:sy="0" w14:kx="0" w14:ky="0" w14:algn="none">
            <w14:srgbClr w14:val="000000">
              <w14:alpha w14:val="50000"/>
            </w14:srgbClr>
          </w14:shadow>
        </w:rPr>
        <w:t xml:space="preserve">. </w:t>
      </w:r>
      <w:r>
        <w:rPr>
          <w:b/>
          <w:color w:val="2F5496" w:themeColor="accent5" w:themeShade="BF"/>
          <w:szCs w:val="28"/>
          <w14:shadow w14:blurRad="63500" w14:dist="50800" w14:dir="13500000" w14:sx="0" w14:sy="0" w14:kx="0" w14:ky="0" w14:algn="none">
            <w14:srgbClr w14:val="000000">
              <w14:alpha w14:val="50000"/>
            </w14:srgbClr>
          </w14:shadow>
        </w:rPr>
        <w:t>SITE LOCATIONS</w:t>
      </w:r>
      <w:r w:rsidR="00836810">
        <w:rPr>
          <w:b/>
          <w:color w:val="2F5496" w:themeColor="accent5" w:themeShade="BF"/>
          <w:szCs w:val="28"/>
          <w14:shadow w14:blurRad="63500" w14:dist="50800" w14:dir="13500000" w14:sx="0" w14:sy="0" w14:kx="0" w14:ky="0" w14:algn="none">
            <w14:srgbClr w14:val="000000">
              <w14:alpha w14:val="50000"/>
            </w14:srgbClr>
          </w14:shadow>
        </w:rPr>
        <w:t>, SANITATION</w:t>
      </w:r>
      <w:r>
        <w:rPr>
          <w:b/>
          <w:color w:val="2F5496" w:themeColor="accent5" w:themeShade="BF"/>
          <w:szCs w:val="28"/>
          <w14:shadow w14:blurRad="63500" w14:dist="50800" w14:dir="13500000" w14:sx="0" w14:sy="0" w14:kx="0" w14:ky="0" w14:algn="none">
            <w14:srgbClr w14:val="000000">
              <w14:alpha w14:val="50000"/>
            </w14:srgbClr>
          </w14:shadow>
        </w:rPr>
        <w:t xml:space="preserve"> AND SAFETY</w:t>
      </w:r>
    </w:p>
    <w:p w:rsidR="00E5432D" w:rsidRDefault="001B1229" w:rsidP="006B2741">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w:t>
      </w:r>
      <w:r w:rsidR="00E5432D">
        <w:rPr>
          <w:color w:val="000000" w:themeColor="text1"/>
          <w:szCs w:val="28"/>
          <w14:shadow w14:blurRad="63500" w14:dist="50800" w14:dir="13500000" w14:sx="0" w14:sy="0" w14:kx="0" w14:ky="0" w14:algn="none">
            <w14:srgbClr w14:val="000000">
              <w14:alpha w14:val="50000"/>
            </w14:srgbClr>
          </w14:shadow>
        </w:rPr>
        <w:t xml:space="preserve"> Each team is assigned a cook site. Teams’ equipment including cooker, canopy, trailer, etc., should be contained within this space. If additional space is required the team should contact the event organizer to make satisfactory arrangements. </w:t>
      </w:r>
    </w:p>
    <w:p w:rsidR="00F3368F" w:rsidRDefault="00E5432D" w:rsidP="006B2741">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lastRenderedPageBreak/>
        <w:t>● Teams</w:t>
      </w:r>
      <w:r w:rsidR="007472FB">
        <w:rPr>
          <w:color w:val="000000" w:themeColor="text1"/>
          <w:szCs w:val="28"/>
          <w14:shadow w14:blurRad="63500" w14:dist="50800" w14:dir="13500000" w14:sx="0" w14:sy="0" w14:kx="0" w14:ky="0" w14:algn="none">
            <w14:srgbClr w14:val="000000">
              <w14:alpha w14:val="50000"/>
            </w14:srgbClr>
          </w14:shadow>
        </w:rPr>
        <w:t xml:space="preserve"> are expected to maintain their cook sites in an orderly and clean manner and </w:t>
      </w:r>
      <w:r w:rsidR="00F3368F">
        <w:rPr>
          <w:color w:val="000000" w:themeColor="text1"/>
          <w:szCs w:val="28"/>
          <w14:shadow w14:blurRad="63500" w14:dist="50800" w14:dir="13500000" w14:sx="0" w14:sy="0" w14:kx="0" w14:ky="0" w14:algn="none">
            <w14:srgbClr w14:val="000000">
              <w14:alpha w14:val="50000"/>
            </w14:srgbClr>
          </w14:shadow>
        </w:rPr>
        <w:t xml:space="preserve">are responsible for cleanup of their site once competition ends. </w:t>
      </w:r>
    </w:p>
    <w:p w:rsidR="00E5432D" w:rsidRDefault="00F3368F" w:rsidP="006B2741">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Sa</w:t>
      </w:r>
      <w:r w:rsidR="007472FB">
        <w:rPr>
          <w:color w:val="000000" w:themeColor="text1"/>
          <w:szCs w:val="28"/>
          <w14:shadow w14:blurRad="63500" w14:dist="50800" w14:dir="13500000" w14:sx="0" w14:sy="0" w14:kx="0" w14:ky="0" w14:algn="none">
            <w14:srgbClr w14:val="000000">
              <w14:alpha w14:val="50000"/>
            </w14:srgbClr>
          </w14:shadow>
        </w:rPr>
        <w:t xml:space="preserve">nitary practices as prescribed by </w:t>
      </w:r>
      <w:r w:rsidR="00DF7A1E">
        <w:rPr>
          <w:color w:val="000000" w:themeColor="text1"/>
          <w:szCs w:val="28"/>
          <w14:shadow w14:blurRad="63500" w14:dist="50800" w14:dir="13500000" w14:sx="0" w14:sy="0" w14:kx="0" w14:ky="0" w14:algn="none">
            <w14:srgbClr w14:val="000000">
              <w14:alpha w14:val="50000"/>
            </w14:srgbClr>
          </w14:shadow>
        </w:rPr>
        <w:t>S</w:t>
      </w:r>
      <w:r w:rsidR="007472FB">
        <w:rPr>
          <w:color w:val="000000" w:themeColor="text1"/>
          <w:szCs w:val="28"/>
          <w14:shadow w14:blurRad="63500" w14:dist="50800" w14:dir="13500000" w14:sx="0" w14:sy="0" w14:kx="0" w14:ky="0" w14:algn="none">
            <w14:srgbClr w14:val="000000">
              <w14:alpha w14:val="50000"/>
            </w14:srgbClr>
          </w14:shadow>
        </w:rPr>
        <w:t xml:space="preserve">tate </w:t>
      </w:r>
      <w:r w:rsidR="00DF7A1E">
        <w:rPr>
          <w:color w:val="000000" w:themeColor="text1"/>
          <w:szCs w:val="28"/>
          <w14:shadow w14:blurRad="63500" w14:dist="50800" w14:dir="13500000" w14:sx="0" w14:sy="0" w14:kx="0" w14:ky="0" w14:algn="none">
            <w14:srgbClr w14:val="000000">
              <w14:alpha w14:val="50000"/>
            </w14:srgbClr>
          </w14:shadow>
        </w:rPr>
        <w:t>Health Departments</w:t>
      </w:r>
      <w:r w:rsidR="007472FB">
        <w:rPr>
          <w:color w:val="000000" w:themeColor="text1"/>
          <w:szCs w:val="28"/>
          <w14:shadow w14:blurRad="63500" w14:dist="50800" w14:dir="13500000" w14:sx="0" w14:sy="0" w14:kx="0" w14:ky="0" w14:algn="none">
            <w14:srgbClr w14:val="000000">
              <w14:alpha w14:val="50000"/>
            </w14:srgbClr>
          </w14:shadow>
        </w:rPr>
        <w:t xml:space="preserve"> regulations </w:t>
      </w:r>
      <w:r>
        <w:rPr>
          <w:color w:val="000000" w:themeColor="text1"/>
          <w:szCs w:val="28"/>
          <w14:shadow w14:blurRad="63500" w14:dist="50800" w14:dir="13500000" w14:sx="0" w14:sy="0" w14:kx="0" w14:ky="0" w14:algn="none">
            <w14:srgbClr w14:val="000000">
              <w14:alpha w14:val="50000"/>
            </w14:srgbClr>
          </w14:shadow>
        </w:rPr>
        <w:t xml:space="preserve">are to be </w:t>
      </w:r>
      <w:r w:rsidR="00292FC2">
        <w:rPr>
          <w:color w:val="000000" w:themeColor="text1"/>
          <w:szCs w:val="28"/>
          <w14:shadow w14:blurRad="63500" w14:dist="50800" w14:dir="13500000" w14:sx="0" w14:sy="0" w14:kx="0" w14:ky="0" w14:algn="none">
            <w14:srgbClr w14:val="000000">
              <w14:alpha w14:val="50000"/>
            </w14:srgbClr>
          </w14:shadow>
        </w:rPr>
        <w:t>observed during</w:t>
      </w:r>
      <w:r w:rsidR="007472FB">
        <w:rPr>
          <w:color w:val="000000" w:themeColor="text1"/>
          <w:szCs w:val="28"/>
          <w14:shadow w14:blurRad="63500" w14:dist="50800" w14:dir="13500000" w14:sx="0" w14:sy="0" w14:kx="0" w14:ky="0" w14:algn="none">
            <w14:srgbClr w14:val="000000">
              <w14:alpha w14:val="50000"/>
            </w14:srgbClr>
          </w14:shadow>
        </w:rPr>
        <w:t xml:space="preserve"> preparation and cooking processes. All cooking, seasoning, marinating or injecting must be done on site. </w:t>
      </w:r>
      <w:r w:rsidR="006B2741">
        <w:rPr>
          <w:color w:val="000000" w:themeColor="text1"/>
          <w:szCs w:val="28"/>
          <w14:shadow w14:blurRad="63500" w14:dist="50800" w14:dir="13500000" w14:sx="0" w14:sy="0" w14:kx="0" w14:ky="0" w14:algn="none">
            <w14:srgbClr w14:val="000000">
              <w14:alpha w14:val="50000"/>
            </w14:srgbClr>
          </w14:shadow>
        </w:rPr>
        <w:t>Plastic or rubber gloves</w:t>
      </w:r>
      <w:r w:rsidR="007472FB">
        <w:rPr>
          <w:color w:val="000000" w:themeColor="text1"/>
          <w:szCs w:val="28"/>
          <w14:shadow w14:blurRad="63500" w14:dist="50800" w14:dir="13500000" w14:sx="0" w14:sy="0" w14:kx="0" w14:ky="0" w14:algn="none">
            <w14:srgbClr w14:val="000000">
              <w14:alpha w14:val="50000"/>
            </w14:srgbClr>
          </w14:shadow>
        </w:rPr>
        <w:t xml:space="preserve"> should be used at all times while handling food.</w:t>
      </w:r>
      <w:r w:rsidR="006B2741">
        <w:rPr>
          <w:color w:val="000000" w:themeColor="text1"/>
          <w:szCs w:val="28"/>
          <w14:shadow w14:blurRad="63500" w14:dist="50800" w14:dir="13500000" w14:sx="0" w14:sy="0" w14:kx="0" w14:ky="0" w14:algn="none">
            <w14:srgbClr w14:val="000000">
              <w14:alpha w14:val="50000"/>
            </w14:srgbClr>
          </w14:shadow>
        </w:rPr>
        <w:t xml:space="preserve"> </w:t>
      </w:r>
      <w:r w:rsidR="007472FB">
        <w:rPr>
          <w:color w:val="000000" w:themeColor="text1"/>
          <w:szCs w:val="28"/>
          <w14:shadow w14:blurRad="63500" w14:dist="50800" w14:dir="13500000" w14:sx="0" w14:sy="0" w14:kx="0" w14:ky="0" w14:algn="none">
            <w14:srgbClr w14:val="000000">
              <w14:alpha w14:val="50000"/>
            </w14:srgbClr>
          </w14:shadow>
        </w:rPr>
        <w:t>A meat</w:t>
      </w:r>
      <w:r w:rsidR="006B2741">
        <w:rPr>
          <w:color w:val="000000" w:themeColor="text1"/>
          <w:szCs w:val="28"/>
          <w14:shadow w14:blurRad="63500" w14:dist="50800" w14:dir="13500000" w14:sx="0" w14:sy="0" w14:kx="0" w14:ky="0" w14:algn="none">
            <w14:srgbClr w14:val="000000">
              <w14:alpha w14:val="50000"/>
            </w14:srgbClr>
          </w14:shadow>
        </w:rPr>
        <w:t xml:space="preserve"> thermometer, a five gallon hand washing station with soap, flowing water and paper towels </w:t>
      </w:r>
      <w:r w:rsidR="00292FC2">
        <w:rPr>
          <w:color w:val="000000" w:themeColor="text1"/>
          <w:szCs w:val="28"/>
          <w14:shadow w14:blurRad="63500" w14:dist="50800" w14:dir="13500000" w14:sx="0" w14:sy="0" w14:kx="0" w14:ky="0" w14:algn="none">
            <w14:srgbClr w14:val="000000">
              <w14:alpha w14:val="50000"/>
            </w14:srgbClr>
          </w14:shadow>
        </w:rPr>
        <w:t>shall</w:t>
      </w:r>
      <w:r w:rsidR="006B2741">
        <w:rPr>
          <w:color w:val="000000" w:themeColor="text1"/>
          <w:szCs w:val="28"/>
          <w14:shadow w14:blurRad="63500" w14:dist="50800" w14:dir="13500000" w14:sx="0" w14:sy="0" w14:kx="0" w14:ky="0" w14:algn="none">
            <w14:srgbClr w14:val="000000">
              <w14:alpha w14:val="50000"/>
            </w14:srgbClr>
          </w14:shadow>
        </w:rPr>
        <w:t xml:space="preserve"> be available on your site. </w:t>
      </w:r>
    </w:p>
    <w:p w:rsidR="001B1229" w:rsidRDefault="007472FB" w:rsidP="006B2741">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w:t>
      </w:r>
      <w:r w:rsidR="006B2741">
        <w:rPr>
          <w:color w:val="000000" w:themeColor="text1"/>
          <w:szCs w:val="28"/>
          <w14:shadow w14:blurRad="63500" w14:dist="50800" w14:dir="13500000" w14:sx="0" w14:sy="0" w14:kx="0" w14:ky="0" w14:algn="none">
            <w14:srgbClr w14:val="000000">
              <w14:alpha w14:val="50000"/>
            </w14:srgbClr>
          </w14:shadow>
        </w:rPr>
        <w:t xml:space="preserve">Each site should have a #10 A-B-C fire extinguisher. Adequate space will be provided to each cook team for this added fire code provision. Event organizers will explain </w:t>
      </w:r>
      <w:r w:rsidR="0085769A">
        <w:rPr>
          <w:color w:val="000000" w:themeColor="text1"/>
          <w:szCs w:val="28"/>
          <w14:shadow w14:blurRad="63500" w14:dist="50800" w14:dir="13500000" w14:sx="0" w14:sy="0" w14:kx="0" w14:ky="0" w14:algn="none">
            <w14:srgbClr w14:val="000000">
              <w14:alpha w14:val="50000"/>
            </w14:srgbClr>
          </w14:shadow>
        </w:rPr>
        <w:t xml:space="preserve">local </w:t>
      </w:r>
      <w:r w:rsidR="006B2741">
        <w:rPr>
          <w:color w:val="000000" w:themeColor="text1"/>
          <w:szCs w:val="28"/>
          <w14:shadow w14:blurRad="63500" w14:dist="50800" w14:dir="13500000" w14:sx="0" w14:sy="0" w14:kx="0" w14:ky="0" w14:algn="none">
            <w14:srgbClr w14:val="000000">
              <w14:alpha w14:val="50000"/>
            </w14:srgbClr>
          </w14:shadow>
        </w:rPr>
        <w:t>fire codes as applicable.</w:t>
      </w:r>
    </w:p>
    <w:p w:rsidR="00F3368F" w:rsidRDefault="00F3368F" w:rsidP="00F3368F">
      <w:pPr>
        <w:rPr>
          <w:b/>
          <w:color w:val="2F5496" w:themeColor="accent5" w:themeShade="BF"/>
          <w:szCs w:val="28"/>
          <w14:shadow w14:blurRad="63500" w14:dist="50800" w14:dir="13500000" w14:sx="0" w14:sy="0" w14:kx="0" w14:ky="0" w14:algn="none">
            <w14:srgbClr w14:val="000000">
              <w14:alpha w14:val="50000"/>
            </w14:srgbClr>
          </w14:shadow>
        </w:rPr>
      </w:pPr>
      <w:r>
        <w:rPr>
          <w:b/>
          <w:color w:val="2F5496" w:themeColor="accent5" w:themeShade="BF"/>
          <w:szCs w:val="28"/>
          <w14:shadow w14:blurRad="63500" w14:dist="50800" w14:dir="13500000" w14:sx="0" w14:sy="0" w14:kx="0" w14:ky="0" w14:algn="none">
            <w14:srgbClr w14:val="000000">
              <w14:alpha w14:val="50000"/>
            </w14:srgbClr>
          </w14:shadow>
        </w:rPr>
        <w:t>3</w:t>
      </w:r>
      <w:r w:rsidRPr="009414CE">
        <w:rPr>
          <w:b/>
          <w:color w:val="2F5496" w:themeColor="accent5" w:themeShade="BF"/>
          <w:szCs w:val="28"/>
          <w14:shadow w14:blurRad="63500" w14:dist="50800" w14:dir="13500000" w14:sx="0" w14:sy="0" w14:kx="0" w14:ky="0" w14:algn="none">
            <w14:srgbClr w14:val="000000">
              <w14:alpha w14:val="50000"/>
            </w14:srgbClr>
          </w14:shadow>
        </w:rPr>
        <w:t xml:space="preserve">. </w:t>
      </w:r>
      <w:r>
        <w:rPr>
          <w:b/>
          <w:color w:val="2F5496" w:themeColor="accent5" w:themeShade="BF"/>
          <w:szCs w:val="28"/>
          <w14:shadow w14:blurRad="63500" w14:dist="50800" w14:dir="13500000" w14:sx="0" w14:sy="0" w14:kx="0" w14:ky="0" w14:algn="none">
            <w14:srgbClr w14:val="000000">
              <w14:alpha w14:val="50000"/>
            </w14:srgbClr>
          </w14:shadow>
        </w:rPr>
        <w:t>EQUIPMENT</w:t>
      </w:r>
    </w:p>
    <w:p w:rsidR="00F3368F" w:rsidRDefault="00F3368F" w:rsidP="00F3368F">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Each team shall supply all equipment necessary for preparation and cooking of their entry including a cooker and cooking fuel. No team may share a cooker or grill with any other team.</w:t>
      </w:r>
    </w:p>
    <w:p w:rsidR="00F3368F" w:rsidRDefault="00836810" w:rsidP="00836810">
      <w:pPr>
        <w:rPr>
          <w:color w:val="000000" w:themeColor="text1"/>
          <w:szCs w:val="28"/>
          <w14:shadow w14:blurRad="63500" w14:dist="50800" w14:dir="13500000" w14:sx="0" w14:sy="0" w14:kx="0" w14:ky="0" w14:algn="none">
            <w14:srgbClr w14:val="000000">
              <w14:alpha w14:val="50000"/>
            </w14:srgbClr>
          </w14:shadow>
        </w:rPr>
      </w:pPr>
      <w:r>
        <w:rPr>
          <w:b/>
          <w:color w:val="2F5496" w:themeColor="accent5" w:themeShade="BF"/>
          <w:szCs w:val="28"/>
          <w14:shadow w14:blurRad="63500" w14:dist="50800" w14:dir="13500000" w14:sx="0" w14:sy="0" w14:kx="0" w14:ky="0" w14:algn="none">
            <w14:srgbClr w14:val="000000">
              <w14:alpha w14:val="50000"/>
            </w14:srgbClr>
          </w14:shadow>
        </w:rPr>
        <w:t>4</w:t>
      </w:r>
      <w:r w:rsidRPr="009414CE">
        <w:rPr>
          <w:b/>
          <w:color w:val="2F5496" w:themeColor="accent5" w:themeShade="BF"/>
          <w:szCs w:val="28"/>
          <w14:shadow w14:blurRad="63500" w14:dist="50800" w14:dir="13500000" w14:sx="0" w14:sy="0" w14:kx="0" w14:ky="0" w14:algn="none">
            <w14:srgbClr w14:val="000000">
              <w14:alpha w14:val="50000"/>
            </w14:srgbClr>
          </w14:shadow>
        </w:rPr>
        <w:t xml:space="preserve">. </w:t>
      </w:r>
      <w:r>
        <w:rPr>
          <w:b/>
          <w:color w:val="2F5496" w:themeColor="accent5" w:themeShade="BF"/>
          <w:szCs w:val="28"/>
          <w14:shadow w14:blurRad="63500" w14:dist="50800" w14:dir="13500000" w14:sx="0" w14:sy="0" w14:kx="0" w14:ky="0" w14:algn="none">
            <w14:srgbClr w14:val="000000">
              <w14:alpha w14:val="50000"/>
            </w14:srgbClr>
          </w14:shadow>
        </w:rPr>
        <w:t>JUDGING</w:t>
      </w:r>
      <w:r w:rsidR="00EE1BAC">
        <w:rPr>
          <w:b/>
          <w:color w:val="2F5496" w:themeColor="accent5" w:themeShade="BF"/>
          <w:szCs w:val="28"/>
          <w14:shadow w14:blurRad="63500" w14:dist="50800" w14:dir="13500000" w14:sx="0" w14:sy="0" w14:kx="0" w14:ky="0" w14:algn="none">
            <w14:srgbClr w14:val="000000">
              <w14:alpha w14:val="50000"/>
            </w14:srgbClr>
          </w14:shadow>
        </w:rPr>
        <w:t xml:space="preserve"> AND SCORING</w:t>
      </w:r>
    </w:p>
    <w:p w:rsidR="00836810" w:rsidRDefault="00836810" w:rsidP="00836810">
      <w:pPr>
        <w:ind w:firstLine="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Categories of meats sanctioned </w:t>
      </w:r>
      <w:r w:rsidR="00301662">
        <w:rPr>
          <w:color w:val="000000" w:themeColor="text1"/>
          <w:szCs w:val="28"/>
          <w14:shadow w14:blurRad="63500" w14:dist="50800" w14:dir="13500000" w14:sx="0" w14:sy="0" w14:kx="0" w14:ky="0" w14:algn="none">
            <w14:srgbClr w14:val="000000">
              <w14:alpha w14:val="50000"/>
            </w14:srgbClr>
          </w14:shadow>
        </w:rPr>
        <w:t xml:space="preserve">for judging </w:t>
      </w:r>
      <w:r>
        <w:rPr>
          <w:color w:val="000000" w:themeColor="text1"/>
          <w:szCs w:val="28"/>
          <w14:shadow w14:blurRad="63500" w14:dist="50800" w14:dir="13500000" w14:sx="0" w14:sy="0" w14:kx="0" w14:ky="0" w14:algn="none">
            <w14:srgbClr w14:val="000000">
              <w14:alpha w14:val="50000"/>
            </w14:srgbClr>
          </w14:shadow>
        </w:rPr>
        <w:t>by SBN are as follows:</w:t>
      </w:r>
    </w:p>
    <w:p w:rsidR="00836810" w:rsidRDefault="00836810" w:rsidP="00836810">
      <w:pPr>
        <w:ind w:firstLine="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ab/>
        <w:t>a. Pork – butts or whole hog</w:t>
      </w:r>
    </w:p>
    <w:p w:rsidR="00836810" w:rsidRDefault="00836810" w:rsidP="00836810">
      <w:pPr>
        <w:ind w:firstLine="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ab/>
        <w:t>b. Pork ribs – bone in</w:t>
      </w:r>
      <w:r w:rsidR="00301662">
        <w:rPr>
          <w:color w:val="000000" w:themeColor="text1"/>
          <w:szCs w:val="28"/>
          <w14:shadow w14:blurRad="63500" w14:dist="50800" w14:dir="13500000" w14:sx="0" w14:sy="0" w14:kx="0" w14:ky="0" w14:algn="none">
            <w14:srgbClr w14:val="000000">
              <w14:alpha w14:val="50000"/>
            </w14:srgbClr>
          </w14:shadow>
        </w:rPr>
        <w:t>, excluding county style ribs</w:t>
      </w:r>
    </w:p>
    <w:p w:rsidR="00301662" w:rsidRDefault="00301662" w:rsidP="00836810">
      <w:pPr>
        <w:ind w:firstLine="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ab/>
        <w:t>c. Chicken</w:t>
      </w:r>
    </w:p>
    <w:p w:rsidR="00301662" w:rsidRDefault="00301662" w:rsidP="00836810">
      <w:pPr>
        <w:ind w:firstLine="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ab/>
        <w:t>d. Beef</w:t>
      </w:r>
    </w:p>
    <w:p w:rsidR="00301662" w:rsidRDefault="00301662" w:rsidP="00301662">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SBN uses a blind judging system.  </w:t>
      </w:r>
    </w:p>
    <w:p w:rsidR="007D2950" w:rsidRDefault="00301662" w:rsidP="00301662">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Entries are submitted in an approved </w:t>
      </w:r>
      <w:r w:rsidR="00593A24">
        <w:rPr>
          <w:color w:val="000000" w:themeColor="text1"/>
          <w:szCs w:val="28"/>
          <w14:shadow w14:blurRad="63500" w14:dist="50800" w14:dir="13500000" w14:sx="0" w14:sy="0" w14:kx="0" w14:ky="0" w14:algn="none">
            <w14:srgbClr w14:val="000000">
              <w14:alpha w14:val="50000"/>
            </w14:srgbClr>
          </w14:shadow>
        </w:rPr>
        <w:t xml:space="preserve">turn-in </w:t>
      </w:r>
      <w:r>
        <w:rPr>
          <w:color w:val="000000" w:themeColor="text1"/>
          <w:szCs w:val="28"/>
          <w14:shadow w14:blurRad="63500" w14:dist="50800" w14:dir="13500000" w14:sx="0" w14:sy="0" w14:kx="0" w14:ky="0" w14:algn="none">
            <w14:srgbClr w14:val="000000">
              <w14:alpha w14:val="50000"/>
            </w14:srgbClr>
          </w14:shadow>
        </w:rPr>
        <w:t xml:space="preserve">container supplied by the event organizer, with no garnish, or decorations. Only samples for judging are allowed in the turn-in container. </w:t>
      </w:r>
      <w:r w:rsidR="00165FE4">
        <w:rPr>
          <w:color w:val="000000" w:themeColor="text1"/>
          <w:szCs w:val="28"/>
          <w14:shadow w14:blurRad="63500" w14:dist="50800" w14:dir="13500000" w14:sx="0" w14:sy="0" w14:kx="0" w14:ky="0" w14:algn="none">
            <w14:srgbClr w14:val="000000">
              <w14:alpha w14:val="50000"/>
            </w14:srgbClr>
          </w14:shadow>
        </w:rPr>
        <w:t>That is the only authorized container for sample turn-</w:t>
      </w:r>
      <w:r w:rsidR="00593A24">
        <w:rPr>
          <w:color w:val="000000" w:themeColor="text1"/>
          <w:szCs w:val="28"/>
          <w14:shadow w14:blurRad="63500" w14:dist="50800" w14:dir="13500000" w14:sx="0" w14:sy="0" w14:kx="0" w14:ky="0" w14:algn="none">
            <w14:srgbClr w14:val="000000">
              <w14:alpha w14:val="50000"/>
            </w14:srgbClr>
          </w14:shadow>
        </w:rPr>
        <w:t>i</w:t>
      </w:r>
      <w:r w:rsidR="00165FE4">
        <w:rPr>
          <w:color w:val="000000" w:themeColor="text1"/>
          <w:szCs w:val="28"/>
          <w14:shadow w14:blurRad="63500" w14:dist="50800" w14:dir="13500000" w14:sx="0" w14:sy="0" w14:kx="0" w14:ky="0" w14:algn="none">
            <w14:srgbClr w14:val="000000">
              <w14:alpha w14:val="50000"/>
            </w14:srgbClr>
          </w14:shadow>
        </w:rPr>
        <w:t xml:space="preserve">ns. Any </w:t>
      </w:r>
      <w:r w:rsidR="00593A24">
        <w:rPr>
          <w:color w:val="000000" w:themeColor="text1"/>
          <w:szCs w:val="28"/>
          <w14:shadow w14:blurRad="63500" w14:dist="50800" w14:dir="13500000" w14:sx="0" w14:sy="0" w14:kx="0" w14:ky="0" w14:algn="none">
            <w14:srgbClr w14:val="000000">
              <w14:alpha w14:val="50000"/>
            </w14:srgbClr>
          </w14:shadow>
        </w:rPr>
        <w:t xml:space="preserve">turn-in </w:t>
      </w:r>
      <w:r w:rsidR="00165FE4">
        <w:rPr>
          <w:color w:val="000000" w:themeColor="text1"/>
          <w:szCs w:val="28"/>
          <w14:shadow w14:blurRad="63500" w14:dist="50800" w14:dir="13500000" w14:sx="0" w14:sy="0" w14:kx="0" w14:ky="0" w14:algn="none">
            <w14:srgbClr w14:val="000000">
              <w14:alpha w14:val="50000"/>
            </w14:srgbClr>
          </w14:shadow>
        </w:rPr>
        <w:t xml:space="preserve">container that inadvertently becomes damaged or could be considered as “marked” can be replaced by the SBN event representative. </w:t>
      </w:r>
      <w:r w:rsidR="006B3BB1">
        <w:rPr>
          <w:color w:val="000000" w:themeColor="text1"/>
          <w:szCs w:val="28"/>
          <w14:shadow w14:blurRad="63500" w14:dist="50800" w14:dir="13500000" w14:sx="0" w14:sy="0" w14:kx="0" w14:ky="0" w14:algn="none">
            <w14:srgbClr w14:val="000000">
              <w14:alpha w14:val="50000"/>
            </w14:srgbClr>
          </w14:shadow>
        </w:rPr>
        <w:t xml:space="preserve">Marking is defined as any handwritten or mechanically made mark inside or outside the </w:t>
      </w:r>
      <w:r w:rsidR="007D2950">
        <w:rPr>
          <w:color w:val="000000" w:themeColor="text1"/>
          <w:szCs w:val="28"/>
          <w14:shadow w14:blurRad="63500" w14:dist="50800" w14:dir="13500000" w14:sx="0" w14:sy="0" w14:kx="0" w14:ky="0" w14:algn="none">
            <w14:srgbClr w14:val="000000">
              <w14:alpha w14:val="50000"/>
            </w14:srgbClr>
          </w14:shadow>
        </w:rPr>
        <w:t>turn-in container that could identify the submitting team to a judge.</w:t>
      </w:r>
    </w:p>
    <w:p w:rsidR="00301662" w:rsidRDefault="007D2950" w:rsidP="00301662">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w:t>
      </w:r>
      <w:r w:rsidR="00165FE4">
        <w:rPr>
          <w:color w:val="000000" w:themeColor="text1"/>
          <w:szCs w:val="28"/>
          <w14:shadow w14:blurRad="63500" w14:dist="50800" w14:dir="13500000" w14:sx="0" w14:sy="0" w14:kx="0" w14:ky="0" w14:algn="none">
            <w14:srgbClr w14:val="000000">
              <w14:alpha w14:val="50000"/>
            </w14:srgbClr>
          </w14:shadow>
        </w:rPr>
        <w:t xml:space="preserve">The contents of </w:t>
      </w:r>
      <w:r w:rsidR="00593A24">
        <w:rPr>
          <w:color w:val="000000" w:themeColor="text1"/>
          <w:szCs w:val="28"/>
          <w14:shadow w14:blurRad="63500" w14:dist="50800" w14:dir="13500000" w14:sx="0" w14:sy="0" w14:kx="0" w14:ky="0" w14:algn="none">
            <w14:srgbClr w14:val="000000">
              <w14:alpha w14:val="50000"/>
            </w14:srgbClr>
          </w14:shadow>
        </w:rPr>
        <w:t xml:space="preserve">turn-in </w:t>
      </w:r>
      <w:r w:rsidR="00165FE4">
        <w:rPr>
          <w:color w:val="000000" w:themeColor="text1"/>
          <w:szCs w:val="28"/>
          <w14:shadow w14:blurRad="63500" w14:dist="50800" w14:dir="13500000" w14:sx="0" w14:sy="0" w14:kx="0" w14:ky="0" w14:algn="none">
            <w14:srgbClr w14:val="000000">
              <w14:alpha w14:val="50000"/>
            </w14:srgbClr>
          </w14:shadow>
        </w:rPr>
        <w:t xml:space="preserve">containers become the property of the SBN at the moment they are placed at the receiving table. </w:t>
      </w:r>
    </w:p>
    <w:p w:rsidR="00EE1BAC" w:rsidRDefault="00EE1BAC" w:rsidP="00EE1BAC">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Meat may be sauced or un-sauced.</w:t>
      </w:r>
    </w:p>
    <w:p w:rsidR="00040047" w:rsidRDefault="00040047" w:rsidP="00EE1BAC">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Pork </w:t>
      </w:r>
      <w:r>
        <w:rPr>
          <w:color w:val="000000" w:themeColor="text1"/>
          <w:szCs w:val="28"/>
          <w14:shadow w14:blurRad="63500" w14:dist="50800" w14:dir="13500000" w14:sx="0" w14:sy="0" w14:kx="0" w14:ky="0" w14:algn="none">
            <w14:srgbClr w14:val="000000">
              <w14:alpha w14:val="50000"/>
            </w14:srgbClr>
          </w14:shadow>
        </w:rPr>
        <w:t>must be</w:t>
      </w:r>
      <w:r>
        <w:rPr>
          <w:color w:val="000000" w:themeColor="text1"/>
          <w:szCs w:val="28"/>
          <w14:shadow w14:blurRad="63500" w14:dist="50800" w14:dir="13500000" w14:sx="0" w14:sy="0" w14:kx="0" w14:ky="0" w14:algn="none">
            <w14:srgbClr w14:val="000000">
              <w14:alpha w14:val="50000"/>
            </w14:srgbClr>
          </w14:shadow>
        </w:rPr>
        <w:t xml:space="preserve"> cooked intact. </w:t>
      </w:r>
      <w:r>
        <w:rPr>
          <w:color w:val="000000" w:themeColor="text1"/>
          <w:szCs w:val="28"/>
          <w14:shadow w14:blurRad="63500" w14:dist="50800" w14:dir="13500000" w14:sx="0" w14:sy="0" w14:kx="0" w14:ky="0" w14:algn="none">
            <w14:srgbClr w14:val="000000">
              <w14:alpha w14:val="50000"/>
            </w14:srgbClr>
          </w14:shadow>
        </w:rPr>
        <w:t>Money m</w:t>
      </w:r>
      <w:r>
        <w:rPr>
          <w:color w:val="000000" w:themeColor="text1"/>
          <w:szCs w:val="28"/>
          <w14:shadow w14:blurRad="63500" w14:dist="50800" w14:dir="13500000" w14:sx="0" w14:sy="0" w14:kx="0" w14:ky="0" w14:algn="none">
            <w14:srgbClr w14:val="000000">
              <w14:alpha w14:val="50000"/>
            </w14:srgbClr>
          </w14:shadow>
        </w:rPr>
        <w:t>eat cannot be separated prior to doneness.</w:t>
      </w:r>
    </w:p>
    <w:p w:rsidR="00EE1BAC" w:rsidRDefault="00EE1BAC" w:rsidP="00EE1BAC">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A minimum of eight (8) </w:t>
      </w:r>
      <w:r w:rsidRPr="00DF7A1E">
        <w:rPr>
          <w:color w:val="000000" w:themeColor="text1"/>
          <w:szCs w:val="28"/>
          <w:u w:val="single"/>
          <w14:shadow w14:blurRad="63500" w14:dist="50800" w14:dir="13500000" w14:sx="0" w14:sy="0" w14:kx="0" w14:ky="0" w14:algn="none">
            <w14:srgbClr w14:val="000000">
              <w14:alpha w14:val="50000"/>
            </w14:srgbClr>
          </w14:shadow>
        </w:rPr>
        <w:t xml:space="preserve">separate </w:t>
      </w:r>
      <w:r>
        <w:rPr>
          <w:color w:val="000000" w:themeColor="text1"/>
          <w:szCs w:val="28"/>
          <w14:shadow w14:blurRad="63500" w14:dist="50800" w14:dir="13500000" w14:sx="0" w14:sy="0" w14:kx="0" w14:ky="0" w14:algn="none">
            <w14:srgbClr w14:val="000000">
              <w14:alpha w14:val="50000"/>
            </w14:srgbClr>
          </w14:shadow>
        </w:rPr>
        <w:t xml:space="preserve">and </w:t>
      </w:r>
      <w:r w:rsidRPr="00DF7A1E">
        <w:rPr>
          <w:color w:val="000000" w:themeColor="text1"/>
          <w:szCs w:val="28"/>
          <w:u w:val="single"/>
          <w14:shadow w14:blurRad="63500" w14:dist="50800" w14:dir="13500000" w14:sx="0" w14:sy="0" w14:kx="0" w14:ky="0" w14:algn="none">
            <w14:srgbClr w14:val="000000">
              <w14:alpha w14:val="50000"/>
            </w14:srgbClr>
          </w14:shadow>
        </w:rPr>
        <w:t>identifiable</w:t>
      </w:r>
      <w:r>
        <w:rPr>
          <w:color w:val="000000" w:themeColor="text1"/>
          <w:szCs w:val="28"/>
          <w14:shadow w14:blurRad="63500" w14:dist="50800" w14:dir="13500000" w14:sx="0" w14:sy="0" w14:kx="0" w14:ky="0" w14:algn="none">
            <w14:srgbClr w14:val="000000">
              <w14:alpha w14:val="50000"/>
            </w14:srgbClr>
          </w14:shadow>
        </w:rPr>
        <w:t xml:space="preserve"> portions per turn</w:t>
      </w:r>
      <w:r w:rsidR="00593A24">
        <w:rPr>
          <w:color w:val="000000" w:themeColor="text1"/>
          <w:szCs w:val="28"/>
          <w14:shadow w14:blurRad="63500" w14:dist="50800" w14:dir="13500000" w14:sx="0" w14:sy="0" w14:kx="0" w14:ky="0" w14:algn="none">
            <w14:srgbClr w14:val="000000">
              <w14:alpha w14:val="50000"/>
            </w14:srgbClr>
          </w14:shadow>
        </w:rPr>
        <w:t>-</w:t>
      </w:r>
      <w:r>
        <w:rPr>
          <w:color w:val="000000" w:themeColor="text1"/>
          <w:szCs w:val="28"/>
          <w14:shadow w14:blurRad="63500" w14:dist="50800" w14:dir="13500000" w14:sx="0" w14:sy="0" w14:kx="0" w14:ky="0" w14:algn="none">
            <w14:srgbClr w14:val="000000">
              <w14:alpha w14:val="50000"/>
            </w14:srgbClr>
          </w14:shadow>
        </w:rPr>
        <w:t xml:space="preserve">in container are required. </w:t>
      </w:r>
      <w:r w:rsidR="007B21EE">
        <w:rPr>
          <w:color w:val="000000" w:themeColor="text1"/>
          <w:szCs w:val="28"/>
          <w14:shadow w14:blurRad="63500" w14:dist="50800" w14:dir="13500000" w14:sx="0" w14:sy="0" w14:kx="0" w14:ky="0" w14:algn="none">
            <w14:srgbClr w14:val="000000">
              <w14:alpha w14:val="50000"/>
            </w14:srgbClr>
          </w14:shadow>
        </w:rPr>
        <w:t xml:space="preserve">In the case of pork butts and whole hog, the sample size is a minimum of 2 ounces of pork per servings. This can be in any form, pulled, chopped, </w:t>
      </w:r>
      <w:r w:rsidR="00DF7A1E">
        <w:rPr>
          <w:color w:val="000000" w:themeColor="text1"/>
          <w:szCs w:val="28"/>
          <w14:shadow w14:blurRad="63500" w14:dist="50800" w14:dir="13500000" w14:sx="0" w14:sy="0" w14:kx="0" w14:ky="0" w14:algn="none">
            <w14:srgbClr w14:val="000000">
              <w14:alpha w14:val="50000"/>
            </w14:srgbClr>
          </w14:shadow>
        </w:rPr>
        <w:t>medallions</w:t>
      </w:r>
      <w:r w:rsidR="007B21EE">
        <w:rPr>
          <w:color w:val="000000" w:themeColor="text1"/>
          <w:szCs w:val="28"/>
          <w14:shadow w14:blurRad="63500" w14:dist="50800" w14:dir="13500000" w14:sx="0" w14:sy="0" w14:kx="0" w14:ky="0" w14:algn="none">
            <w14:srgbClr w14:val="000000">
              <w14:alpha w14:val="50000"/>
            </w14:srgbClr>
          </w14:shadow>
        </w:rPr>
        <w:t xml:space="preserve">, etc.  </w:t>
      </w:r>
    </w:p>
    <w:p w:rsidR="002F1177" w:rsidRDefault="002F1177" w:rsidP="007B21EE">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Turn in times are established by the event organizer. SBN allows for a ten minute window: five minutes </w:t>
      </w:r>
      <w:r w:rsidR="00593A24">
        <w:rPr>
          <w:color w:val="000000" w:themeColor="text1"/>
          <w:szCs w:val="28"/>
          <w14:shadow w14:blurRad="63500" w14:dist="50800" w14:dir="13500000" w14:sx="0" w14:sy="0" w14:kx="0" w14:ky="0" w14:algn="none">
            <w14:srgbClr w14:val="000000">
              <w14:alpha w14:val="50000"/>
            </w14:srgbClr>
          </w14:shadow>
        </w:rPr>
        <w:t>before and five minutes after. Suggested</w:t>
      </w:r>
      <w:r>
        <w:rPr>
          <w:color w:val="000000" w:themeColor="text1"/>
          <w:szCs w:val="28"/>
          <w14:shadow w14:blurRad="63500" w14:dist="50800" w14:dir="13500000" w14:sx="0" w14:sy="0" w14:kx="0" w14:ky="0" w14:algn="none">
            <w14:srgbClr w14:val="000000">
              <w14:alpha w14:val="50000"/>
            </w14:srgbClr>
          </w14:shadow>
        </w:rPr>
        <w:t xml:space="preserve"> turn</w:t>
      </w:r>
      <w:r w:rsidR="00593A24">
        <w:rPr>
          <w:color w:val="000000" w:themeColor="text1"/>
          <w:szCs w:val="28"/>
          <w14:shadow w14:blurRad="63500" w14:dist="50800" w14:dir="13500000" w14:sx="0" w14:sy="0" w14:kx="0" w14:ky="0" w14:algn="none">
            <w14:srgbClr w14:val="000000">
              <w14:alpha w14:val="50000"/>
            </w14:srgbClr>
          </w14:shadow>
        </w:rPr>
        <w:t>-</w:t>
      </w:r>
      <w:r>
        <w:rPr>
          <w:color w:val="000000" w:themeColor="text1"/>
          <w:szCs w:val="28"/>
          <w14:shadow w14:blurRad="63500" w14:dist="50800" w14:dir="13500000" w14:sx="0" w14:sy="0" w14:kx="0" w14:ky="0" w14:algn="none">
            <w14:srgbClr w14:val="000000">
              <w14:alpha w14:val="50000"/>
            </w14:srgbClr>
          </w14:shadow>
        </w:rPr>
        <w:t>in times for categories have been:</w:t>
      </w:r>
    </w:p>
    <w:p w:rsidR="002F1177" w:rsidRDefault="002F1177" w:rsidP="00EE1BAC">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ab/>
        <w:t>a. Pork: 9 AM</w:t>
      </w:r>
    </w:p>
    <w:p w:rsidR="002F1177" w:rsidRDefault="002F1177" w:rsidP="00EE1BAC">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ab/>
        <w:t>b. Pork ribs: 10 AM</w:t>
      </w:r>
    </w:p>
    <w:p w:rsidR="002F1177" w:rsidRDefault="002F1177" w:rsidP="00EE1BAC">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ab/>
        <w:t>c. Chicken: 11 AM</w:t>
      </w:r>
    </w:p>
    <w:p w:rsidR="002F1177" w:rsidRPr="001B1229" w:rsidRDefault="002F1177" w:rsidP="00EE1BAC">
      <w:pPr>
        <w:ind w:left="720"/>
        <w:rPr>
          <w:color w:val="4472C4" w:themeColor="accent5"/>
          <w:sz w:val="36"/>
          <w:szCs w:val="36"/>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ab/>
        <w:t>d. Beef: 12 Noon</w:t>
      </w:r>
    </w:p>
    <w:p w:rsidR="00EE1BAC" w:rsidRDefault="00301662" w:rsidP="00301662">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Each entry is judged </w:t>
      </w:r>
      <w:r w:rsidR="00EE1BAC">
        <w:rPr>
          <w:color w:val="000000" w:themeColor="text1"/>
          <w:szCs w:val="28"/>
          <w14:shadow w14:blurRad="63500" w14:dist="50800" w14:dir="13500000" w14:sx="0" w14:sy="0" w14:kx="0" w14:ky="0" w14:algn="none">
            <w14:srgbClr w14:val="000000">
              <w14:alpha w14:val="50000"/>
            </w14:srgbClr>
          </w14:shadow>
        </w:rPr>
        <w:t xml:space="preserve">and scored </w:t>
      </w:r>
      <w:r>
        <w:rPr>
          <w:color w:val="000000" w:themeColor="text1"/>
          <w:szCs w:val="28"/>
          <w14:shadow w14:blurRad="63500" w14:dist="50800" w14:dir="13500000" w14:sx="0" w14:sy="0" w14:kx="0" w14:ky="0" w14:algn="none">
            <w14:srgbClr w14:val="000000">
              <w14:alpha w14:val="50000"/>
            </w14:srgbClr>
          </w14:shadow>
        </w:rPr>
        <w:t xml:space="preserve">using SBN’s criteria of appearance, </w:t>
      </w:r>
      <w:r w:rsidR="00FD12A7">
        <w:rPr>
          <w:color w:val="000000" w:themeColor="text1"/>
          <w:szCs w:val="28"/>
          <w14:shadow w14:blurRad="63500" w14:dist="50800" w14:dir="13500000" w14:sx="0" w14:sy="0" w14:kx="0" w14:ky="0" w14:algn="none">
            <w14:srgbClr w14:val="000000">
              <w14:alpha w14:val="50000"/>
            </w14:srgbClr>
          </w14:shadow>
        </w:rPr>
        <w:t>taste/aroma, and texture/t</w:t>
      </w:r>
      <w:r>
        <w:rPr>
          <w:color w:val="000000" w:themeColor="text1"/>
          <w:szCs w:val="28"/>
          <w14:shadow w14:blurRad="63500" w14:dist="50800" w14:dir="13500000" w14:sx="0" w14:sy="0" w14:kx="0" w14:ky="0" w14:algn="none">
            <w14:srgbClr w14:val="000000">
              <w14:alpha w14:val="50000"/>
            </w14:srgbClr>
          </w14:shadow>
        </w:rPr>
        <w:t xml:space="preserve">enderness. </w:t>
      </w:r>
      <w:r w:rsidR="00EE1BAC">
        <w:rPr>
          <w:color w:val="000000" w:themeColor="text1"/>
          <w:szCs w:val="28"/>
          <w14:shadow w14:blurRad="63500" w14:dist="50800" w14:dir="13500000" w14:sx="0" w14:sy="0" w14:kx="0" w14:ky="0" w14:algn="none">
            <w14:srgbClr w14:val="000000">
              <w14:alpha w14:val="50000"/>
            </w14:srgbClr>
          </w14:shadow>
        </w:rPr>
        <w:t>SBN utilizes a one decimal point range scoring system from a low of 1.0 to a high of 10.0. Winners with the highest average scores are awarded first place; the team with the next highest average score receives second place, etc.</w:t>
      </w:r>
    </w:p>
    <w:p w:rsidR="00EE1BAC" w:rsidRDefault="00EE1BAC" w:rsidP="00301662">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Grand Champion and Reserve Grand Champion are teams with the highest </w:t>
      </w:r>
      <w:r w:rsidR="00040047">
        <w:rPr>
          <w:color w:val="000000" w:themeColor="text1"/>
          <w:szCs w:val="28"/>
          <w14:shadow w14:blurRad="63500" w14:dist="50800" w14:dir="13500000" w14:sx="0" w14:sy="0" w14:kx="0" w14:ky="0" w14:algn="none">
            <w14:srgbClr w14:val="000000">
              <w14:alpha w14:val="50000"/>
            </w14:srgbClr>
          </w14:shadow>
        </w:rPr>
        <w:t xml:space="preserve">sum of </w:t>
      </w:r>
      <w:r>
        <w:rPr>
          <w:color w:val="000000" w:themeColor="text1"/>
          <w:szCs w:val="28"/>
          <w14:shadow w14:blurRad="63500" w14:dist="50800" w14:dir="13500000" w14:sx="0" w14:sy="0" w14:kx="0" w14:ky="0" w14:algn="none">
            <w14:srgbClr w14:val="000000">
              <w14:alpha w14:val="50000"/>
            </w14:srgbClr>
          </w14:shadow>
        </w:rPr>
        <w:t xml:space="preserve">average total </w:t>
      </w:r>
      <w:r w:rsidR="002F1177">
        <w:rPr>
          <w:color w:val="000000" w:themeColor="text1"/>
          <w:szCs w:val="28"/>
          <w14:shadow w14:blurRad="63500" w14:dist="50800" w14:dir="13500000" w14:sx="0" w14:sy="0" w14:kx="0" w14:ky="0" w14:algn="none">
            <w14:srgbClr w14:val="000000">
              <w14:alpha w14:val="50000"/>
            </w14:srgbClr>
          </w14:shadow>
        </w:rPr>
        <w:t xml:space="preserve">scores in the specified meat categories </w:t>
      </w:r>
      <w:r w:rsidR="00040047">
        <w:rPr>
          <w:color w:val="000000" w:themeColor="text1"/>
          <w:szCs w:val="28"/>
          <w14:shadow w14:blurRad="63500" w14:dist="50800" w14:dir="13500000" w14:sx="0" w14:sy="0" w14:kx="0" w14:ky="0" w14:algn="none">
            <w14:srgbClr w14:val="000000">
              <w14:alpha w14:val="50000"/>
            </w14:srgbClr>
          </w14:shadow>
        </w:rPr>
        <w:t>in the event.</w:t>
      </w:r>
      <w:r>
        <w:rPr>
          <w:color w:val="000000" w:themeColor="text1"/>
          <w:szCs w:val="28"/>
          <w14:shadow w14:blurRad="63500" w14:dist="50800" w14:dir="13500000" w14:sx="0" w14:sy="0" w14:kx="0" w14:ky="0" w14:algn="none">
            <w14:srgbClr w14:val="000000">
              <w14:alpha w14:val="50000"/>
            </w14:srgbClr>
          </w14:shadow>
        </w:rPr>
        <w:t xml:space="preserve"> </w:t>
      </w:r>
    </w:p>
    <w:p w:rsidR="002F1177" w:rsidRDefault="002F1177" w:rsidP="00301662">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In the event of ties resolution is resolved by SBN’s scoring procedures.</w:t>
      </w:r>
    </w:p>
    <w:p w:rsidR="006B3BB1" w:rsidRDefault="006B3BB1" w:rsidP="006B3BB1">
      <w:pPr>
        <w:rPr>
          <w:b/>
          <w:color w:val="2F5496" w:themeColor="accent5" w:themeShade="BF"/>
          <w:szCs w:val="28"/>
          <w14:shadow w14:blurRad="63500" w14:dist="50800" w14:dir="13500000" w14:sx="0" w14:sy="0" w14:kx="0" w14:ky="0" w14:algn="none">
            <w14:srgbClr w14:val="000000">
              <w14:alpha w14:val="50000"/>
            </w14:srgbClr>
          </w14:shadow>
        </w:rPr>
      </w:pPr>
      <w:r>
        <w:rPr>
          <w:b/>
          <w:color w:val="2F5496" w:themeColor="accent5" w:themeShade="BF"/>
          <w:szCs w:val="28"/>
          <w14:shadow w14:blurRad="63500" w14:dist="50800" w14:dir="13500000" w14:sx="0" w14:sy="0" w14:kx="0" w14:ky="0" w14:algn="none">
            <w14:srgbClr w14:val="000000">
              <w14:alpha w14:val="50000"/>
            </w14:srgbClr>
          </w14:shadow>
        </w:rPr>
        <w:t>5</w:t>
      </w:r>
      <w:r w:rsidRPr="009414CE">
        <w:rPr>
          <w:b/>
          <w:color w:val="2F5496" w:themeColor="accent5" w:themeShade="BF"/>
          <w:szCs w:val="28"/>
          <w14:shadow w14:blurRad="63500" w14:dist="50800" w14:dir="13500000" w14:sx="0" w14:sy="0" w14:kx="0" w14:ky="0" w14:algn="none">
            <w14:srgbClr w14:val="000000">
              <w14:alpha w14:val="50000"/>
            </w14:srgbClr>
          </w14:shadow>
        </w:rPr>
        <w:t xml:space="preserve">. </w:t>
      </w:r>
      <w:r>
        <w:rPr>
          <w:b/>
          <w:color w:val="2F5496" w:themeColor="accent5" w:themeShade="BF"/>
          <w:szCs w:val="28"/>
          <w14:shadow w14:blurRad="63500" w14:dist="50800" w14:dir="13500000" w14:sx="0" w14:sy="0" w14:kx="0" w14:ky="0" w14:algn="none">
            <w14:srgbClr w14:val="000000">
              <w14:alpha w14:val="50000"/>
            </w14:srgbClr>
          </w14:shadow>
        </w:rPr>
        <w:t>DISQUALIFICATION</w:t>
      </w:r>
    </w:p>
    <w:p w:rsidR="007B21EE" w:rsidRDefault="006B3BB1" w:rsidP="006B3BB1">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SBN’s event representative is the only person that can disqualify an entry. Any entry found to </w:t>
      </w:r>
      <w:r w:rsidR="003C6DFA">
        <w:rPr>
          <w:color w:val="000000" w:themeColor="text1"/>
          <w:szCs w:val="28"/>
          <w14:shadow w14:blurRad="63500" w14:dist="50800" w14:dir="13500000" w14:sx="0" w14:sy="0" w14:kx="0" w14:ky="0" w14:algn="none">
            <w14:srgbClr w14:val="000000">
              <w14:alpha w14:val="50000"/>
            </w14:srgbClr>
          </w14:shadow>
        </w:rPr>
        <w:t xml:space="preserve">be </w:t>
      </w:r>
      <w:r>
        <w:rPr>
          <w:color w:val="000000" w:themeColor="text1"/>
          <w:szCs w:val="28"/>
          <w14:shadow w14:blurRad="63500" w14:dist="50800" w14:dir="13500000" w14:sx="0" w14:sy="0" w14:kx="0" w14:ky="0" w14:algn="none">
            <w14:srgbClr w14:val="000000">
              <w14:alpha w14:val="50000"/>
            </w14:srgbClr>
          </w14:shadow>
        </w:rPr>
        <w:t xml:space="preserve">disqualified </w:t>
      </w:r>
      <w:r w:rsidR="00040047">
        <w:rPr>
          <w:color w:val="000000" w:themeColor="text1"/>
          <w:szCs w:val="28"/>
          <w14:shadow w14:blurRad="63500" w14:dist="50800" w14:dir="13500000" w14:sx="0" w14:sy="0" w14:kx="0" w14:ky="0" w14:algn="none">
            <w14:srgbClr w14:val="000000">
              <w14:alpha w14:val="50000"/>
            </w14:srgbClr>
          </w14:shadow>
        </w:rPr>
        <w:t>will</w:t>
      </w:r>
      <w:r>
        <w:rPr>
          <w:color w:val="000000" w:themeColor="text1"/>
          <w:szCs w:val="28"/>
          <w14:shadow w14:blurRad="63500" w14:dist="50800" w14:dir="13500000" w14:sx="0" w14:sy="0" w14:kx="0" w14:ky="0" w14:algn="none">
            <w14:srgbClr w14:val="000000">
              <w14:alpha w14:val="50000"/>
            </w14:srgbClr>
          </w14:shadow>
        </w:rPr>
        <w:t xml:space="preserve"> receive a score of 1.0 </w:t>
      </w:r>
      <w:r w:rsidR="003C6DFA">
        <w:rPr>
          <w:color w:val="000000" w:themeColor="text1"/>
          <w:szCs w:val="28"/>
          <w14:shadow w14:blurRad="63500" w14:dist="50800" w14:dir="13500000" w14:sx="0" w14:sy="0" w14:kx="0" w14:ky="0" w14:algn="none">
            <w14:srgbClr w14:val="000000">
              <w14:alpha w14:val="50000"/>
            </w14:srgbClr>
          </w14:shadow>
        </w:rPr>
        <w:t>in a category</w:t>
      </w:r>
      <w:r w:rsidR="00040047">
        <w:rPr>
          <w:color w:val="000000" w:themeColor="text1"/>
          <w:szCs w:val="28"/>
          <w14:shadow w14:blurRad="63500" w14:dist="50800" w14:dir="13500000" w14:sx="0" w14:sy="0" w14:kx="0" w14:ky="0" w14:algn="none">
            <w14:srgbClr w14:val="000000">
              <w14:alpha w14:val="50000"/>
            </w14:srgbClr>
          </w14:shadow>
        </w:rPr>
        <w:t>.</w:t>
      </w:r>
    </w:p>
    <w:p w:rsidR="006B3BB1" w:rsidRDefault="006B3BB1" w:rsidP="007D2950">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xml:space="preserve">● Evidence of Marking or sculpting. </w:t>
      </w:r>
      <w:r w:rsidR="007D2950">
        <w:rPr>
          <w:color w:val="000000" w:themeColor="text1"/>
          <w:szCs w:val="28"/>
          <w14:shadow w14:blurRad="63500" w14:dist="50800" w14:dir="13500000" w14:sx="0" w14:sy="0" w14:kx="0" w14:ky="0" w14:algn="none">
            <w14:srgbClr w14:val="000000">
              <w14:alpha w14:val="50000"/>
            </w14:srgbClr>
          </w14:shadow>
        </w:rPr>
        <w:t xml:space="preserve">Sculpting is defined as: carving, decorating, forming or shaping of a meat </w:t>
      </w:r>
      <w:r w:rsidR="00292FC2">
        <w:rPr>
          <w:color w:val="000000" w:themeColor="text1"/>
          <w:szCs w:val="28"/>
          <w14:shadow w14:blurRad="63500" w14:dist="50800" w14:dir="13500000" w14:sx="0" w14:sy="0" w14:kx="0" w14:ky="0" w14:algn="none">
            <w14:srgbClr w14:val="000000">
              <w14:alpha w14:val="50000"/>
            </w14:srgbClr>
          </w14:shadow>
        </w:rPr>
        <w:t>sample</w:t>
      </w:r>
      <w:r w:rsidR="007D2950">
        <w:rPr>
          <w:color w:val="000000" w:themeColor="text1"/>
          <w:szCs w:val="28"/>
          <w14:shadow w14:blurRad="63500" w14:dist="50800" w14:dir="13500000" w14:sx="0" w14:sy="0" w14:kx="0" w14:ky="0" w14:algn="none">
            <w14:srgbClr w14:val="000000">
              <w14:alpha w14:val="50000"/>
            </w14:srgbClr>
          </w14:shadow>
        </w:rPr>
        <w:t xml:space="preserve">, contained in a turn-in container, which could identify the submitting team to any judge. </w:t>
      </w:r>
      <w:r w:rsidR="00040047">
        <w:rPr>
          <w:color w:val="000000" w:themeColor="text1"/>
          <w:szCs w:val="28"/>
          <w14:shadow w14:blurRad="63500" w14:dist="50800" w14:dir="13500000" w14:sx="0" w14:sy="0" w14:kx="0" w14:ky="0" w14:algn="none">
            <w14:srgbClr w14:val="000000">
              <w14:alpha w14:val="50000"/>
            </w14:srgbClr>
          </w14:shadow>
        </w:rPr>
        <w:t xml:space="preserve"> A box turned in upside down is considered a “Marked” box.</w:t>
      </w:r>
    </w:p>
    <w:p w:rsidR="006B3BB1" w:rsidRDefault="006B3BB1" w:rsidP="003C6DFA">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w:t>
      </w:r>
      <w:r w:rsidR="007D2950">
        <w:rPr>
          <w:color w:val="000000" w:themeColor="text1"/>
          <w:szCs w:val="28"/>
          <w14:shadow w14:blurRad="63500" w14:dist="50800" w14:dir="13500000" w14:sx="0" w14:sy="0" w14:kx="0" w14:ky="0" w14:algn="none">
            <w14:srgbClr w14:val="000000">
              <w14:alpha w14:val="50000"/>
            </w14:srgbClr>
          </w14:shadow>
        </w:rPr>
        <w:t xml:space="preserve"> </w:t>
      </w:r>
      <w:r w:rsidR="00040047">
        <w:rPr>
          <w:color w:val="000000" w:themeColor="text1"/>
          <w:szCs w:val="28"/>
          <w14:shadow w14:blurRad="63500" w14:dist="50800" w14:dir="13500000" w14:sx="0" w14:sy="0" w14:kx="0" w14:ky="0" w14:algn="none">
            <w14:srgbClr w14:val="000000">
              <w14:alpha w14:val="50000"/>
            </w14:srgbClr>
          </w14:shadow>
        </w:rPr>
        <w:t xml:space="preserve">No garnish of ANY kind allowed. </w:t>
      </w:r>
      <w:r w:rsidR="007D2950">
        <w:rPr>
          <w:color w:val="000000" w:themeColor="text1"/>
          <w:szCs w:val="28"/>
          <w14:shadow w14:blurRad="63500" w14:dist="50800" w14:dir="13500000" w14:sx="0" w14:sy="0" w14:kx="0" w14:ky="0" w14:algn="none">
            <w14:srgbClr w14:val="000000">
              <w14:alpha w14:val="50000"/>
            </w14:srgbClr>
          </w14:shadow>
        </w:rPr>
        <w:t xml:space="preserve">Foreign material in the turn-in container. </w:t>
      </w:r>
      <w:r w:rsidR="00040047">
        <w:rPr>
          <w:color w:val="000000" w:themeColor="text1"/>
          <w:szCs w:val="28"/>
          <w14:shadow w14:blurRad="63500" w14:dist="50800" w14:dir="13500000" w14:sx="0" w14:sy="0" w14:kx="0" w14:ky="0" w14:algn="none">
            <w14:srgbClr w14:val="000000">
              <w14:alpha w14:val="50000"/>
            </w14:srgbClr>
          </w14:shadow>
        </w:rPr>
        <w:t>B</w:t>
      </w:r>
      <w:r w:rsidR="007D2950">
        <w:rPr>
          <w:color w:val="000000" w:themeColor="text1"/>
          <w:szCs w:val="28"/>
          <w14:shadow w14:blurRad="63500" w14:dist="50800" w14:dir="13500000" w14:sx="0" w14:sy="0" w14:kx="0" w14:ky="0" w14:algn="none">
            <w14:srgbClr w14:val="000000">
              <w14:alpha w14:val="50000"/>
            </w14:srgbClr>
          </w14:shadow>
        </w:rPr>
        <w:t>rush br</w:t>
      </w:r>
      <w:r w:rsidR="003C6DFA">
        <w:rPr>
          <w:color w:val="000000" w:themeColor="text1"/>
          <w:szCs w:val="28"/>
          <w14:shadow w14:blurRad="63500" w14:dist="50800" w14:dir="13500000" w14:sx="0" w14:sy="0" w14:kx="0" w14:ky="0" w14:algn="none">
            <w14:srgbClr w14:val="000000">
              <w14:alpha w14:val="50000"/>
            </w14:srgbClr>
          </w14:shadow>
        </w:rPr>
        <w:t>istles</w:t>
      </w:r>
      <w:r w:rsidR="00040047">
        <w:rPr>
          <w:color w:val="000000" w:themeColor="text1"/>
          <w:szCs w:val="28"/>
          <w14:shadow w14:blurRad="63500" w14:dist="50800" w14:dir="13500000" w14:sx="0" w14:sy="0" w14:kx="0" w14:ky="0" w14:algn="none">
            <w14:srgbClr w14:val="000000">
              <w14:alpha w14:val="50000"/>
            </w14:srgbClr>
          </w14:shadow>
        </w:rPr>
        <w:t xml:space="preserve"> toothpicks</w:t>
      </w:r>
      <w:r w:rsidR="003C6DFA">
        <w:rPr>
          <w:color w:val="000000" w:themeColor="text1"/>
          <w:szCs w:val="28"/>
          <w14:shadow w14:blurRad="63500" w14:dist="50800" w14:dir="13500000" w14:sx="0" w14:sy="0" w14:kx="0" w14:ky="0" w14:algn="none">
            <w14:srgbClr w14:val="000000">
              <w14:alpha w14:val="50000"/>
            </w14:srgbClr>
          </w14:shadow>
        </w:rPr>
        <w:t xml:space="preserve"> and aluminum foil are examples of foreign material. </w:t>
      </w:r>
    </w:p>
    <w:p w:rsidR="006B3BB1" w:rsidRDefault="006B3BB1" w:rsidP="006B3BB1">
      <w:pPr>
        <w:ind w:firstLine="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w:t>
      </w:r>
      <w:r w:rsidR="003C6DFA">
        <w:rPr>
          <w:color w:val="000000" w:themeColor="text1"/>
          <w:szCs w:val="28"/>
          <w14:shadow w14:blurRad="63500" w14:dist="50800" w14:dir="13500000" w14:sx="0" w14:sy="0" w14:kx="0" w14:ky="0" w14:algn="none">
            <w14:srgbClr w14:val="000000">
              <w14:alpha w14:val="50000"/>
            </w14:srgbClr>
          </w14:shadow>
        </w:rPr>
        <w:t xml:space="preserve"> Less than eight (8) </w:t>
      </w:r>
      <w:r w:rsidR="00263756">
        <w:rPr>
          <w:color w:val="000000" w:themeColor="text1"/>
          <w:szCs w:val="28"/>
          <w14:shadow w14:blurRad="63500" w14:dist="50800" w14:dir="13500000" w14:sx="0" w14:sy="0" w14:kx="0" w14:ky="0" w14:algn="none">
            <w14:srgbClr w14:val="000000">
              <w14:alpha w14:val="50000"/>
            </w14:srgbClr>
          </w14:shadow>
        </w:rPr>
        <w:t xml:space="preserve">individual </w:t>
      </w:r>
      <w:r w:rsidR="003C6DFA">
        <w:rPr>
          <w:color w:val="000000" w:themeColor="text1"/>
          <w:szCs w:val="28"/>
          <w14:shadow w14:blurRad="63500" w14:dist="50800" w14:dir="13500000" w14:sx="0" w14:sy="0" w14:kx="0" w14:ky="0" w14:algn="none">
            <w14:srgbClr w14:val="000000">
              <w14:alpha w14:val="50000"/>
            </w14:srgbClr>
          </w14:shadow>
        </w:rPr>
        <w:t xml:space="preserve">SEPARATE number of samples. </w:t>
      </w:r>
    </w:p>
    <w:p w:rsidR="006B3BB1" w:rsidRDefault="006B3BB1" w:rsidP="00DF7A1E">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w:t>
      </w:r>
      <w:r w:rsidR="00DF7A1E">
        <w:rPr>
          <w:color w:val="000000" w:themeColor="text1"/>
          <w:szCs w:val="28"/>
          <w14:shadow w14:blurRad="63500" w14:dist="50800" w14:dir="13500000" w14:sx="0" w14:sy="0" w14:kx="0" w14:ky="0" w14:algn="none">
            <w14:srgbClr w14:val="000000">
              <w14:alpha w14:val="50000"/>
            </w14:srgbClr>
          </w14:shadow>
        </w:rPr>
        <w:t xml:space="preserve"> Evidence of blood such as the meat is prepared below State Health Department’s safe consumption guidelines. </w:t>
      </w:r>
    </w:p>
    <w:p w:rsidR="006B3BB1" w:rsidRDefault="006B3BB1" w:rsidP="00DF7A1E">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w:t>
      </w:r>
      <w:r w:rsidR="00DF7A1E">
        <w:rPr>
          <w:color w:val="000000" w:themeColor="text1"/>
          <w:szCs w:val="28"/>
          <w14:shadow w14:blurRad="63500" w14:dist="50800" w14:dir="13500000" w14:sx="0" w14:sy="0" w14:kx="0" w14:ky="0" w14:algn="none">
            <w14:srgbClr w14:val="000000">
              <w14:alpha w14:val="50000"/>
            </w14:srgbClr>
          </w14:shadow>
        </w:rPr>
        <w:t xml:space="preserve"> Entries turned in after the designated turn-in time </w:t>
      </w:r>
      <w:r w:rsidR="00263756">
        <w:rPr>
          <w:color w:val="000000" w:themeColor="text1"/>
          <w:szCs w:val="28"/>
          <w14:shadow w14:blurRad="63500" w14:dist="50800" w14:dir="13500000" w14:sx="0" w14:sy="0" w14:kx="0" w14:ky="0" w14:algn="none">
            <w14:srgbClr w14:val="000000">
              <w14:alpha w14:val="50000"/>
            </w14:srgbClr>
          </w14:shadow>
        </w:rPr>
        <w:t>will</w:t>
      </w:r>
      <w:r w:rsidR="00DF7A1E">
        <w:rPr>
          <w:color w:val="000000" w:themeColor="text1"/>
          <w:szCs w:val="28"/>
          <w14:shadow w14:blurRad="63500" w14:dist="50800" w14:dir="13500000" w14:sx="0" w14:sy="0" w14:kx="0" w14:ky="0" w14:algn="none">
            <w14:srgbClr w14:val="000000">
              <w14:alpha w14:val="50000"/>
            </w14:srgbClr>
          </w14:shadow>
        </w:rPr>
        <w:t xml:space="preserve"> be disqualified for that category. </w:t>
      </w:r>
    </w:p>
    <w:p w:rsidR="001E4D46" w:rsidRPr="00E45038" w:rsidRDefault="001E4D46" w:rsidP="001E4D46">
      <w:pPr>
        <w:spacing w:before="120" w:after="120"/>
        <w:ind w:left="720" w:right="-108"/>
      </w:pPr>
      <w:r>
        <w:rPr>
          <w:color w:val="000000" w:themeColor="text1"/>
          <w:szCs w:val="28"/>
          <w14:shadow w14:blurRad="63500" w14:dist="50800" w14:dir="13500000" w14:sx="0" w14:sy="0" w14:kx="0" w14:ky="0" w14:algn="none">
            <w14:srgbClr w14:val="000000">
              <w14:alpha w14:val="50000"/>
            </w14:srgbClr>
          </w14:shadow>
        </w:rPr>
        <w:t xml:space="preserve">● </w:t>
      </w:r>
      <w:r w:rsidRPr="00E45038">
        <w:t xml:space="preserve">“In the event a cook team is disqualified for violation of the events published rules, SBN will abide by the events decision and the actions they impose” </w:t>
      </w:r>
    </w:p>
    <w:p w:rsidR="00EE1BAC" w:rsidRDefault="00EE1BAC" w:rsidP="00301662">
      <w:pPr>
        <w:ind w:left="720"/>
        <w:rPr>
          <w:color w:val="000000" w:themeColor="text1"/>
          <w:szCs w:val="28"/>
          <w14:shadow w14:blurRad="63500" w14:dist="50800" w14:dir="13500000" w14:sx="0" w14:sy="0" w14:kx="0" w14:ky="0" w14:algn="none">
            <w14:srgbClr w14:val="000000">
              <w14:alpha w14:val="50000"/>
            </w14:srgbClr>
          </w14:shadow>
        </w:rPr>
      </w:pPr>
    </w:p>
    <w:p w:rsidR="00E5432D" w:rsidRPr="009414CE" w:rsidRDefault="006B3BB1" w:rsidP="00E5432D">
      <w:pPr>
        <w:rPr>
          <w:b/>
          <w:color w:val="2F5496" w:themeColor="accent5" w:themeShade="BF"/>
          <w:szCs w:val="28"/>
          <w14:shadow w14:blurRad="63500" w14:dist="50800" w14:dir="13500000" w14:sx="0" w14:sy="0" w14:kx="0" w14:ky="0" w14:algn="none">
            <w14:srgbClr w14:val="000000">
              <w14:alpha w14:val="50000"/>
            </w14:srgbClr>
          </w14:shadow>
        </w:rPr>
      </w:pPr>
      <w:r>
        <w:rPr>
          <w:b/>
          <w:color w:val="2F5496" w:themeColor="accent5" w:themeShade="BF"/>
          <w:szCs w:val="28"/>
          <w14:shadow w14:blurRad="63500" w14:dist="50800" w14:dir="13500000" w14:sx="0" w14:sy="0" w14:kx="0" w14:ky="0" w14:algn="none">
            <w14:srgbClr w14:val="000000">
              <w14:alpha w14:val="50000"/>
            </w14:srgbClr>
          </w14:shadow>
        </w:rPr>
        <w:t>6</w:t>
      </w:r>
      <w:r w:rsidR="00E5432D" w:rsidRPr="009414CE">
        <w:rPr>
          <w:b/>
          <w:color w:val="2F5496" w:themeColor="accent5" w:themeShade="BF"/>
          <w:szCs w:val="28"/>
          <w14:shadow w14:blurRad="63500" w14:dist="50800" w14:dir="13500000" w14:sx="0" w14:sy="0" w14:kx="0" w14:ky="0" w14:algn="none">
            <w14:srgbClr w14:val="000000">
              <w14:alpha w14:val="50000"/>
            </w14:srgbClr>
          </w14:shadow>
        </w:rPr>
        <w:t>. INTERPRETATION OF RULES</w:t>
      </w:r>
    </w:p>
    <w:p w:rsidR="00E5432D" w:rsidRDefault="00E5432D" w:rsidP="00E5432D">
      <w:pPr>
        <w:ind w:left="720"/>
        <w:rPr>
          <w:color w:val="000000" w:themeColor="text1"/>
          <w:szCs w:val="28"/>
          <w14:shadow w14:blurRad="63500" w14:dist="50800" w14:dir="13500000" w14:sx="0" w14:sy="0" w14:kx="0" w14:ky="0" w14:algn="none">
            <w14:srgbClr w14:val="000000">
              <w14:alpha w14:val="50000"/>
            </w14:srgbClr>
          </w14:shadow>
        </w:rPr>
      </w:pPr>
      <w:r>
        <w:rPr>
          <w:color w:val="000000" w:themeColor="text1"/>
          <w:szCs w:val="28"/>
          <w14:shadow w14:blurRad="63500" w14:dist="50800" w14:dir="13500000" w14:sx="0" w14:sy="0" w14:kx="0" w14:ky="0" w14:algn="none">
            <w14:srgbClr w14:val="000000">
              <w14:alpha w14:val="50000"/>
            </w14:srgbClr>
          </w14:shadow>
        </w:rPr>
        <w:t>● The interpretation of SBN rule(s) are those of SBN’</w:t>
      </w:r>
      <w:r w:rsidR="00FD12A7">
        <w:rPr>
          <w:color w:val="000000" w:themeColor="text1"/>
          <w:szCs w:val="28"/>
          <w14:shadow w14:blurRad="63500" w14:dist="50800" w14:dir="13500000" w14:sx="0" w14:sy="0" w14:kx="0" w14:ky="0" w14:algn="none">
            <w14:srgbClr w14:val="000000">
              <w14:alpha w14:val="50000"/>
            </w14:srgbClr>
          </w14:shadow>
        </w:rPr>
        <w:t>s event r</w:t>
      </w:r>
      <w:r>
        <w:rPr>
          <w:color w:val="000000" w:themeColor="text1"/>
          <w:szCs w:val="28"/>
          <w14:shadow w14:blurRad="63500" w14:dist="50800" w14:dir="13500000" w14:sx="0" w14:sy="0" w14:kx="0" w14:ky="0" w14:algn="none">
            <w14:srgbClr w14:val="000000">
              <w14:alpha w14:val="50000"/>
            </w14:srgbClr>
          </w14:shadow>
        </w:rPr>
        <w:t xml:space="preserve">epresentative at each </w:t>
      </w:r>
      <w:r w:rsidR="00FD12A7">
        <w:rPr>
          <w:color w:val="000000" w:themeColor="text1"/>
          <w:szCs w:val="28"/>
          <w14:shadow w14:blurRad="63500" w14:dist="50800" w14:dir="13500000" w14:sx="0" w14:sy="0" w14:kx="0" w14:ky="0" w14:algn="none">
            <w14:srgbClr w14:val="000000">
              <w14:alpha w14:val="50000"/>
            </w14:srgbClr>
          </w14:shadow>
        </w:rPr>
        <w:t xml:space="preserve">event </w:t>
      </w:r>
      <w:r>
        <w:rPr>
          <w:color w:val="000000" w:themeColor="text1"/>
          <w:szCs w:val="28"/>
          <w14:shadow w14:blurRad="63500" w14:dist="50800" w14:dir="13500000" w14:sx="0" w14:sy="0" w14:kx="0" w14:ky="0" w14:algn="none">
            <w14:srgbClr w14:val="000000">
              <w14:alpha w14:val="50000"/>
            </w14:srgbClr>
          </w14:shadow>
        </w:rPr>
        <w:t xml:space="preserve">and their decisions are final.  </w:t>
      </w:r>
    </w:p>
    <w:p w:rsidR="00E5432D" w:rsidRDefault="00E5432D" w:rsidP="006B2741">
      <w:pPr>
        <w:ind w:left="720"/>
        <w:rPr>
          <w:color w:val="000000" w:themeColor="text1"/>
          <w:szCs w:val="28"/>
          <w14:shadow w14:blurRad="63500" w14:dist="50800" w14:dir="13500000" w14:sx="0" w14:sy="0" w14:kx="0" w14:ky="0" w14:algn="none">
            <w14:srgbClr w14:val="000000">
              <w14:alpha w14:val="50000"/>
            </w14:srgbClr>
          </w14:shadow>
        </w:rPr>
      </w:pPr>
    </w:p>
    <w:p w:rsidR="006B2741" w:rsidRPr="00292FC2" w:rsidRDefault="006B3BB1" w:rsidP="006B2741">
      <w:pPr>
        <w:rPr>
          <w:color w:val="FF0000"/>
          <w:sz w:val="36"/>
          <w:szCs w:val="36"/>
          <w:u w:val="single"/>
          <w14:shadow w14:blurRad="63500" w14:dist="50800" w14:dir="13500000" w14:sx="0" w14:sy="0" w14:kx="0" w14:ky="0" w14:algn="none">
            <w14:srgbClr w14:val="000000">
              <w14:alpha w14:val="50000"/>
            </w14:srgbClr>
          </w14:shadow>
        </w:rPr>
      </w:pPr>
      <w:r w:rsidRPr="00292FC2">
        <w:rPr>
          <w:color w:val="FF0000"/>
          <w:sz w:val="36"/>
          <w:szCs w:val="36"/>
          <w:u w:val="single"/>
          <w14:shadow w14:blurRad="63500" w14:dist="50800" w14:dir="13500000" w14:sx="0" w14:sy="0" w14:kx="0" w14:ky="0" w14:algn="none">
            <w14:srgbClr w14:val="000000">
              <w14:alpha w14:val="50000"/>
            </w14:srgbClr>
          </w14:shadow>
        </w:rPr>
        <w:t>Violation of the rules may result in disqualification from a</w:t>
      </w:r>
      <w:r w:rsidR="00FD12A7">
        <w:rPr>
          <w:color w:val="FF0000"/>
          <w:sz w:val="36"/>
          <w:szCs w:val="36"/>
          <w:u w:val="single"/>
          <w14:shadow w14:blurRad="63500" w14:dist="50800" w14:dir="13500000" w14:sx="0" w14:sy="0" w14:kx="0" w14:ky="0" w14:algn="none">
            <w14:srgbClr w14:val="000000">
              <w14:alpha w14:val="50000"/>
            </w14:srgbClr>
          </w14:shadow>
        </w:rPr>
        <w:t>n event</w:t>
      </w:r>
      <w:r w:rsidRPr="00292FC2">
        <w:rPr>
          <w:color w:val="FF0000"/>
          <w:sz w:val="36"/>
          <w:szCs w:val="36"/>
          <w:u w:val="single"/>
          <w14:shadow w14:blurRad="63500" w14:dist="50800" w14:dir="13500000" w14:sx="0" w14:sy="0" w14:kx="0" w14:ky="0" w14:algn="none">
            <w14:srgbClr w14:val="000000">
              <w14:alpha w14:val="50000"/>
            </w14:srgbClr>
          </w14:shadow>
        </w:rPr>
        <w:t>.</w:t>
      </w:r>
    </w:p>
    <w:p w:rsidR="001B1229" w:rsidRPr="001B1229" w:rsidRDefault="001B1229">
      <w:pPr>
        <w:rPr>
          <w:color w:val="4472C4" w:themeColor="accent5"/>
          <w:sz w:val="36"/>
          <w:szCs w:val="36"/>
          <w14:shadow w14:blurRad="63500" w14:dist="50800" w14:dir="13500000" w14:sx="0" w14:sy="0" w14:kx="0" w14:ky="0" w14:algn="none">
            <w14:srgbClr w14:val="000000">
              <w14:alpha w14:val="50000"/>
            </w14:srgbClr>
          </w14:shadow>
        </w:rPr>
      </w:pPr>
      <w:bookmarkStart w:id="0" w:name="_GoBack"/>
      <w:bookmarkEnd w:id="0"/>
    </w:p>
    <w:sectPr w:rsidR="001B1229" w:rsidRPr="001B1229" w:rsidSect="006B2741">
      <w:headerReference w:type="default" r:id="rId9"/>
      <w:footerReference w:type="default" r:id="rId10"/>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FB" w:rsidRDefault="006E52FB" w:rsidP="006E52FB">
      <w:pPr>
        <w:spacing w:after="0" w:line="240" w:lineRule="auto"/>
      </w:pPr>
      <w:r>
        <w:separator/>
      </w:r>
    </w:p>
  </w:endnote>
  <w:endnote w:type="continuationSeparator" w:id="0">
    <w:p w:rsidR="006E52FB" w:rsidRDefault="006E52FB" w:rsidP="006E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41" w:rsidRPr="00263756" w:rsidRDefault="006B2741">
    <w:pPr>
      <w:pStyle w:val="Footer"/>
      <w:rPr>
        <w:b/>
        <w:sz w:val="20"/>
      </w:rPr>
    </w:pPr>
    <w:r w:rsidRPr="00263756">
      <w:rPr>
        <w:b/>
        <w:sz w:val="20"/>
      </w:rPr>
      <w:t xml:space="preserve">Created September 1, 2010: revised </w:t>
    </w:r>
    <w:r w:rsidR="00263756" w:rsidRPr="00263756">
      <w:rPr>
        <w:b/>
        <w:sz w:val="20"/>
      </w:rPr>
      <w:t>August 19, 2017</w:t>
    </w:r>
  </w:p>
  <w:p w:rsidR="006B2741" w:rsidRPr="00263756" w:rsidRDefault="006B2741">
    <w:pPr>
      <w:pStyle w:val="Footer"/>
      <w:rPr>
        <w:b/>
      </w:rPr>
    </w:pPr>
    <w:r w:rsidRPr="00263756">
      <w:rPr>
        <w:b/>
        <w:sz w:val="20"/>
      </w:rPr>
      <w:t xml:space="preserve">No part may be used, reproduced or duplicated without the prior written permission of the Southern BBQ Network </w:t>
    </w:r>
  </w:p>
  <w:p w:rsidR="006E52FB" w:rsidRPr="006B2741" w:rsidRDefault="006E52FB">
    <w:pPr>
      <w:pStyle w:val="Footer"/>
      <w:rPr>
        <w:color w:val="2F5496" w:themeColor="accent5"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FB" w:rsidRDefault="006E52FB" w:rsidP="006E52FB">
      <w:pPr>
        <w:spacing w:after="0" w:line="240" w:lineRule="auto"/>
      </w:pPr>
      <w:r>
        <w:separator/>
      </w:r>
    </w:p>
  </w:footnote>
  <w:footnote w:type="continuationSeparator" w:id="0">
    <w:p w:rsidR="006E52FB" w:rsidRDefault="006E52FB" w:rsidP="006E5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3449236"/>
      <w:docPartObj>
        <w:docPartGallery w:val="Page Numbers (Top of Page)"/>
        <w:docPartUnique/>
      </w:docPartObj>
    </w:sdtPr>
    <w:sdtEndPr>
      <w:rPr>
        <w:b/>
        <w:bCs/>
        <w:noProof/>
        <w:color w:val="auto"/>
        <w:spacing w:val="0"/>
      </w:rPr>
    </w:sdtEndPr>
    <w:sdtContent>
      <w:p w:rsidR="00073D26" w:rsidRDefault="00073D2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70A68" w:rsidRPr="00670A68">
          <w:rPr>
            <w:b/>
            <w:bCs/>
            <w:noProof/>
          </w:rPr>
          <w:t>1</w:t>
        </w:r>
        <w:r>
          <w:rPr>
            <w:b/>
            <w:bCs/>
            <w:noProof/>
          </w:rPr>
          <w:fldChar w:fldCharType="end"/>
        </w:r>
      </w:p>
    </w:sdtContent>
  </w:sdt>
  <w:p w:rsidR="00073D26" w:rsidRPr="00263756" w:rsidRDefault="00073D2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F0879"/>
    <w:multiLevelType w:val="hybridMultilevel"/>
    <w:tmpl w:val="E5D6C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54BFA"/>
    <w:multiLevelType w:val="hybridMultilevel"/>
    <w:tmpl w:val="AD38B8AA"/>
    <w:lvl w:ilvl="0" w:tplc="47781F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29"/>
    <w:rsid w:val="00040047"/>
    <w:rsid w:val="00073D26"/>
    <w:rsid w:val="00165FE4"/>
    <w:rsid w:val="001B1229"/>
    <w:rsid w:val="001E4D46"/>
    <w:rsid w:val="00263756"/>
    <w:rsid w:val="00292FC2"/>
    <w:rsid w:val="002F1177"/>
    <w:rsid w:val="00301662"/>
    <w:rsid w:val="003C6DFA"/>
    <w:rsid w:val="00593A24"/>
    <w:rsid w:val="00670A68"/>
    <w:rsid w:val="006B2741"/>
    <w:rsid w:val="006B3BB1"/>
    <w:rsid w:val="006E52FB"/>
    <w:rsid w:val="007472FB"/>
    <w:rsid w:val="007B21EE"/>
    <w:rsid w:val="007C5194"/>
    <w:rsid w:val="007D2950"/>
    <w:rsid w:val="00836810"/>
    <w:rsid w:val="0085769A"/>
    <w:rsid w:val="008B0B8F"/>
    <w:rsid w:val="009414CE"/>
    <w:rsid w:val="009A0B37"/>
    <w:rsid w:val="009B7712"/>
    <w:rsid w:val="00B35A23"/>
    <w:rsid w:val="00D035EF"/>
    <w:rsid w:val="00D31491"/>
    <w:rsid w:val="00DF7A1E"/>
    <w:rsid w:val="00E3597F"/>
    <w:rsid w:val="00E45038"/>
    <w:rsid w:val="00E5432D"/>
    <w:rsid w:val="00EC1AA1"/>
    <w:rsid w:val="00EE1BAC"/>
    <w:rsid w:val="00F20B25"/>
    <w:rsid w:val="00F3368F"/>
    <w:rsid w:val="00FD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01438-DB75-4EB4-B3C6-4A26AC7C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ajorBidi"/>
        <w:sz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C1AA1"/>
    <w:pPr>
      <w:spacing w:after="0" w:line="240" w:lineRule="auto"/>
    </w:pPr>
    <w:rPr>
      <w:rFonts w:asciiTheme="majorHAnsi" w:eastAsiaTheme="majorEastAsia" w:hAnsiTheme="majorHAnsi"/>
    </w:rPr>
  </w:style>
  <w:style w:type="paragraph" w:styleId="ListParagraph">
    <w:name w:val="List Paragraph"/>
    <w:basedOn w:val="Normal"/>
    <w:uiPriority w:val="34"/>
    <w:qFormat/>
    <w:rsid w:val="001B1229"/>
    <w:pPr>
      <w:ind w:left="720"/>
      <w:contextualSpacing/>
    </w:pPr>
  </w:style>
  <w:style w:type="paragraph" w:styleId="Header">
    <w:name w:val="header"/>
    <w:basedOn w:val="Normal"/>
    <w:link w:val="HeaderChar"/>
    <w:uiPriority w:val="99"/>
    <w:unhideWhenUsed/>
    <w:rsid w:val="006E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2FB"/>
  </w:style>
  <w:style w:type="paragraph" w:styleId="Footer">
    <w:name w:val="footer"/>
    <w:basedOn w:val="Normal"/>
    <w:link w:val="FooterChar"/>
    <w:uiPriority w:val="99"/>
    <w:unhideWhenUsed/>
    <w:rsid w:val="006E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F5B2-DFF8-4017-92CF-29DD2DF8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dc:creator>
  <cp:keywords/>
  <dc:description/>
  <cp:lastModifiedBy>Dewey Wright</cp:lastModifiedBy>
  <cp:revision>2</cp:revision>
  <cp:lastPrinted>2017-07-21T12:36:00Z</cp:lastPrinted>
  <dcterms:created xsi:type="dcterms:W3CDTF">2017-07-21T12:42:00Z</dcterms:created>
  <dcterms:modified xsi:type="dcterms:W3CDTF">2017-07-21T12:42:00Z</dcterms:modified>
</cp:coreProperties>
</file>